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0D3" w:rsidRPr="00407B83" w:rsidRDefault="0028545C" w:rsidP="00AE70D3">
      <w:pPr>
        <w:jc w:val="center"/>
        <w:rPr>
          <w:rFonts w:ascii="Times New Roman" w:hAnsi="Times New Roman" w:cs="Times New Roman"/>
          <w:b/>
          <w:sz w:val="24"/>
          <w:szCs w:val="24"/>
        </w:rPr>
      </w:pPr>
      <w:r w:rsidRPr="00407B83">
        <w:rPr>
          <w:rFonts w:ascii="Times New Roman" w:hAnsi="Times New Roman" w:cs="Times New Roman"/>
          <w:b/>
          <w:sz w:val="24"/>
          <w:szCs w:val="24"/>
        </w:rPr>
        <w:t xml:space="preserve">ДОГОВОР СУБПОДРЯДА </w:t>
      </w:r>
      <w:r w:rsidR="00AE70D3">
        <w:rPr>
          <w:rFonts w:ascii="Times New Roman" w:hAnsi="Times New Roman" w:cs="Times New Roman"/>
          <w:b/>
          <w:sz w:val="24"/>
          <w:szCs w:val="24"/>
        </w:rPr>
        <w:t>№</w:t>
      </w:r>
      <w:r w:rsidR="00D13241">
        <w:rPr>
          <w:rFonts w:ascii="Times New Roman" w:hAnsi="Times New Roman" w:cs="Times New Roman"/>
          <w:b/>
          <w:sz w:val="24"/>
          <w:szCs w:val="24"/>
        </w:rPr>
        <w:t xml:space="preserve"> </w:t>
      </w:r>
    </w:p>
    <w:p w:rsidR="0023567D" w:rsidRPr="00407B83" w:rsidRDefault="0023567D" w:rsidP="0023567D">
      <w:pPr>
        <w:jc w:val="both"/>
        <w:rPr>
          <w:rFonts w:ascii="Times New Roman" w:hAnsi="Times New Roman" w:cs="Times New Roman"/>
          <w:sz w:val="24"/>
          <w:szCs w:val="24"/>
        </w:rPr>
      </w:pPr>
      <w:r w:rsidRPr="00407B83">
        <w:rPr>
          <w:rFonts w:ascii="Times New Roman" w:hAnsi="Times New Roman" w:cs="Times New Roman"/>
          <w:sz w:val="24"/>
          <w:szCs w:val="24"/>
        </w:rPr>
        <w:t xml:space="preserve">г. </w:t>
      </w:r>
      <w:r w:rsidR="0001723B" w:rsidRPr="00407B83">
        <w:rPr>
          <w:rFonts w:ascii="Times New Roman" w:hAnsi="Times New Roman" w:cs="Times New Roman"/>
          <w:sz w:val="24"/>
          <w:szCs w:val="24"/>
        </w:rPr>
        <w:t>Иркутск</w:t>
      </w:r>
      <w:r w:rsidRPr="00407B83">
        <w:rPr>
          <w:rFonts w:ascii="Times New Roman" w:hAnsi="Times New Roman" w:cs="Times New Roman"/>
          <w:sz w:val="24"/>
          <w:szCs w:val="24"/>
        </w:rPr>
        <w:t xml:space="preserve">                                  </w:t>
      </w:r>
      <w:r w:rsidR="002C2CFE">
        <w:rPr>
          <w:rFonts w:ascii="Times New Roman" w:hAnsi="Times New Roman" w:cs="Times New Roman"/>
          <w:sz w:val="24"/>
          <w:szCs w:val="24"/>
        </w:rPr>
        <w:t xml:space="preserve">                             </w:t>
      </w:r>
      <w:r w:rsidR="00300BE1" w:rsidRPr="00407B83">
        <w:rPr>
          <w:rFonts w:ascii="Times New Roman" w:hAnsi="Times New Roman" w:cs="Times New Roman"/>
          <w:sz w:val="24"/>
          <w:szCs w:val="24"/>
        </w:rPr>
        <w:tab/>
      </w:r>
      <w:r w:rsidR="007B1D70" w:rsidRPr="00407B83">
        <w:rPr>
          <w:rFonts w:ascii="Times New Roman" w:hAnsi="Times New Roman" w:cs="Times New Roman"/>
          <w:sz w:val="24"/>
          <w:szCs w:val="24"/>
        </w:rPr>
        <w:t xml:space="preserve">     </w:t>
      </w:r>
      <w:r w:rsidR="00CD68D8" w:rsidRPr="00407B83">
        <w:rPr>
          <w:rFonts w:ascii="Times New Roman" w:hAnsi="Times New Roman" w:cs="Times New Roman"/>
          <w:sz w:val="24"/>
          <w:szCs w:val="24"/>
        </w:rPr>
        <w:tab/>
      </w:r>
      <w:r w:rsidR="00CD68D8" w:rsidRPr="00407B83">
        <w:rPr>
          <w:rFonts w:ascii="Times New Roman" w:hAnsi="Times New Roman" w:cs="Times New Roman"/>
          <w:sz w:val="24"/>
          <w:szCs w:val="24"/>
        </w:rPr>
        <w:tab/>
      </w:r>
      <w:r w:rsidR="007B1D70" w:rsidRPr="00407B83">
        <w:rPr>
          <w:rFonts w:ascii="Times New Roman" w:hAnsi="Times New Roman" w:cs="Times New Roman"/>
          <w:sz w:val="24"/>
          <w:szCs w:val="24"/>
        </w:rPr>
        <w:t xml:space="preserve"> </w:t>
      </w:r>
      <w:sdt>
        <w:sdtPr>
          <w:rPr>
            <w:rFonts w:ascii="Times New Roman" w:hAnsi="Times New Roman" w:cs="Times New Roman"/>
            <w:sz w:val="24"/>
            <w:szCs w:val="24"/>
          </w:rPr>
          <w:id w:val="1009492055"/>
          <w:placeholder>
            <w:docPart w:val="DefaultPlaceholder_1082065158"/>
          </w:placeholder>
          <w:showingPlcHdr/>
        </w:sdtPr>
        <w:sdtEndPr/>
        <w:sdtContent>
          <w:r w:rsidR="001B7655" w:rsidRPr="00147A1E">
            <w:rPr>
              <w:rStyle w:val="af5"/>
            </w:rPr>
            <w:t>Место для ввода текста</w:t>
          </w:r>
          <w:proofErr w:type="gramStart"/>
          <w:r w:rsidR="001B7655" w:rsidRPr="00147A1E">
            <w:rPr>
              <w:rStyle w:val="af5"/>
            </w:rPr>
            <w:t>.</w:t>
          </w:r>
          <w:proofErr w:type="gramEnd"/>
        </w:sdtContent>
      </w:sdt>
      <w:r w:rsidR="007B1D70" w:rsidRPr="00407B83">
        <w:rPr>
          <w:rFonts w:ascii="Times New Roman" w:hAnsi="Times New Roman" w:cs="Times New Roman"/>
          <w:sz w:val="24"/>
          <w:szCs w:val="24"/>
        </w:rPr>
        <w:t xml:space="preserve"> </w:t>
      </w:r>
      <w:proofErr w:type="gramStart"/>
      <w:r w:rsidR="00CD68D8" w:rsidRPr="00407B83">
        <w:rPr>
          <w:rFonts w:ascii="Times New Roman" w:hAnsi="Times New Roman" w:cs="Times New Roman"/>
          <w:sz w:val="24"/>
          <w:szCs w:val="24"/>
        </w:rPr>
        <w:t>г</w:t>
      </w:r>
      <w:proofErr w:type="gramEnd"/>
      <w:r w:rsidR="00CD68D8" w:rsidRPr="00407B83">
        <w:rPr>
          <w:rFonts w:ascii="Times New Roman" w:hAnsi="Times New Roman" w:cs="Times New Roman"/>
          <w:sz w:val="24"/>
          <w:szCs w:val="24"/>
        </w:rPr>
        <w:t>од</w:t>
      </w:r>
    </w:p>
    <w:p w:rsidR="0077440F" w:rsidRPr="00407B83" w:rsidRDefault="00105C01" w:rsidP="0023567D">
      <w:pPr>
        <w:jc w:val="both"/>
        <w:rPr>
          <w:rFonts w:ascii="Times New Roman" w:hAnsi="Times New Roman" w:cs="Times New Roman"/>
          <w:sz w:val="24"/>
          <w:szCs w:val="24"/>
        </w:rPr>
      </w:pPr>
      <w:bookmarkStart w:id="0" w:name="_GoBack"/>
      <w:r w:rsidRPr="00407B83">
        <w:rPr>
          <w:rFonts w:ascii="Times New Roman" w:hAnsi="Times New Roman" w:cs="Times New Roman"/>
          <w:sz w:val="24"/>
          <w:szCs w:val="24"/>
        </w:rPr>
        <w:t xml:space="preserve">       </w:t>
      </w:r>
      <w:r w:rsidR="00D169A8" w:rsidRPr="00A620DC">
        <w:rPr>
          <w:rFonts w:ascii="Times New Roman" w:hAnsi="Times New Roman" w:cs="Times New Roman"/>
          <w:sz w:val="24"/>
          <w:szCs w:val="24"/>
        </w:rPr>
        <w:t>Общество с ограниченной ответственностью «</w:t>
      </w:r>
      <w:r w:rsidR="001B7655">
        <w:rPr>
          <w:rFonts w:ascii="Times New Roman" w:hAnsi="Times New Roman" w:cs="Times New Roman"/>
          <w:sz w:val="24"/>
          <w:szCs w:val="24"/>
        </w:rPr>
        <w:t>ЕвроСибЭнерго-сервис</w:t>
      </w:r>
      <w:r w:rsidR="00D169A8" w:rsidRPr="00A620DC">
        <w:rPr>
          <w:rFonts w:ascii="Times New Roman" w:hAnsi="Times New Roman" w:cs="Times New Roman"/>
          <w:sz w:val="24"/>
          <w:szCs w:val="24"/>
        </w:rPr>
        <w:t>» (ООО «</w:t>
      </w:r>
      <w:r w:rsidR="001B7655">
        <w:rPr>
          <w:rFonts w:ascii="Times New Roman" w:hAnsi="Times New Roman" w:cs="Times New Roman"/>
          <w:sz w:val="24"/>
          <w:szCs w:val="24"/>
        </w:rPr>
        <w:t>ЕвроСибЭнерго-сервис</w:t>
      </w:r>
      <w:r w:rsidR="00D169A8" w:rsidRPr="00A620DC">
        <w:rPr>
          <w:rFonts w:ascii="Times New Roman" w:hAnsi="Times New Roman" w:cs="Times New Roman"/>
          <w:sz w:val="24"/>
          <w:szCs w:val="24"/>
        </w:rPr>
        <w:t>»)</w:t>
      </w:r>
      <w:r w:rsidR="00D169A8" w:rsidRPr="00407B83">
        <w:rPr>
          <w:rFonts w:ascii="Times New Roman" w:hAnsi="Times New Roman" w:cs="Times New Roman"/>
          <w:sz w:val="24"/>
          <w:szCs w:val="24"/>
        </w:rPr>
        <w:t xml:space="preserve">, именуемое в дальнейшем «Генеральный подрядчик», в лице </w:t>
      </w:r>
      <w:sdt>
        <w:sdtPr>
          <w:rPr>
            <w:rFonts w:ascii="Times New Roman" w:hAnsi="Times New Roman" w:cs="Times New Roman"/>
            <w:sz w:val="24"/>
            <w:szCs w:val="24"/>
          </w:rPr>
          <w:id w:val="-662693663"/>
          <w:placeholder>
            <w:docPart w:val="752C4DF6BBF64D0C850A628529B105E1"/>
          </w:placeholder>
          <w:docPartList>
            <w:docPartGallery w:val="Quick Parts"/>
          </w:docPartList>
        </w:sdtPr>
        <w:sdtEndPr/>
        <w:sdtContent>
          <w:sdt>
            <w:sdtPr>
              <w:rPr>
                <w:rFonts w:ascii="Times New Roman" w:hAnsi="Times New Roman" w:cs="Times New Roman"/>
                <w:sz w:val="24"/>
                <w:szCs w:val="24"/>
              </w:rPr>
              <w:id w:val="2084870314"/>
              <w:placeholder>
                <w:docPart w:val="BA931A2638854175BBBD172577E37C83"/>
              </w:placeholder>
              <w:comboBox>
                <w:listItem w:displayText="заместителя генерального директора – директора по ремонтам Ганжи Олега Викторовича" w:value="заместителя генерального директора – директора по ремонтам Ганжи Олега Викторовича"/>
                <w:listItem w:displayText="генерального директора Кудрявцева Михаила Владимировича" w:value="генерального директора Кудрявцева Михаила Владимировича"/>
              </w:comboBox>
            </w:sdtPr>
            <w:sdtEndPr/>
            <w:sdtContent>
              <w:r w:rsidR="00D169A8" w:rsidRPr="00A620DC">
                <w:rPr>
                  <w:rFonts w:ascii="Times New Roman" w:hAnsi="Times New Roman" w:cs="Times New Roman"/>
                  <w:sz w:val="24"/>
                  <w:szCs w:val="24"/>
                </w:rPr>
                <w:t>генерального директора Кудрявцева Михаила Владимировича</w:t>
              </w:r>
            </w:sdtContent>
          </w:sdt>
        </w:sdtContent>
      </w:sdt>
      <w:r w:rsidR="00D169A8" w:rsidRPr="00407B83">
        <w:rPr>
          <w:rFonts w:ascii="Times New Roman" w:hAnsi="Times New Roman" w:cs="Times New Roman"/>
          <w:sz w:val="24"/>
          <w:szCs w:val="24"/>
        </w:rPr>
        <w:t xml:space="preserve">, действующего на основании </w:t>
      </w:r>
      <w:sdt>
        <w:sdtPr>
          <w:rPr>
            <w:rFonts w:ascii="Times New Roman" w:hAnsi="Times New Roman" w:cs="Times New Roman"/>
            <w:sz w:val="24"/>
            <w:szCs w:val="24"/>
          </w:rPr>
          <w:alias w:val="основание"/>
          <w:tag w:val="основание"/>
          <w:id w:val="-718210503"/>
          <w:placeholder>
            <w:docPart w:val="BA931A2638854175BBBD172577E37C83"/>
          </w:placeholder>
          <w:comboBox>
            <w:listItem w:displayText="доверенности №112 от 25.03.2019г." w:value="доверенности №112 от 25.03.2019г."/>
            <w:listItem w:displayText="Устава" w:value="Устава"/>
          </w:comboBox>
        </w:sdtPr>
        <w:sdtEndPr/>
        <w:sdtContent>
          <w:r w:rsidR="00D169A8" w:rsidRPr="00407B83">
            <w:rPr>
              <w:rFonts w:ascii="Times New Roman" w:hAnsi="Times New Roman" w:cs="Times New Roman"/>
              <w:sz w:val="24"/>
              <w:szCs w:val="24"/>
            </w:rPr>
            <w:t>Устава</w:t>
          </w:r>
        </w:sdtContent>
      </w:sdt>
      <w:r w:rsidR="00D169A8" w:rsidRPr="00407B83">
        <w:rPr>
          <w:rFonts w:ascii="Times New Roman" w:hAnsi="Times New Roman" w:cs="Times New Roman"/>
          <w:sz w:val="24"/>
          <w:szCs w:val="24"/>
        </w:rPr>
        <w:t xml:space="preserve">, </w:t>
      </w:r>
      <w:r w:rsidR="00D169A8" w:rsidRPr="004E30F3">
        <w:rPr>
          <w:rFonts w:ascii="Times New Roman" w:hAnsi="Times New Roman" w:cs="Times New Roman"/>
          <w:sz w:val="24"/>
          <w:szCs w:val="24"/>
        </w:rPr>
        <w:t xml:space="preserve">с одной стороны, </w:t>
      </w:r>
      <w:sdt>
        <w:sdtPr>
          <w:rPr>
            <w:rFonts w:ascii="Times New Roman" w:hAnsi="Times New Roman" w:cs="Times New Roman"/>
            <w:sz w:val="24"/>
            <w:szCs w:val="24"/>
          </w:rPr>
          <w:alias w:val="полное наименование организации"/>
          <w:tag w:val="полное наименование организации"/>
          <w:id w:val="-25261332"/>
          <w:placeholder>
            <w:docPart w:val="D0AE8D7A834E4653B726516463DCE259"/>
          </w:placeholder>
          <w:showingPlcHdr/>
          <w:text/>
        </w:sdtPr>
        <w:sdtEndPr/>
        <w:sdtContent>
          <w:r w:rsidR="001B7655" w:rsidRPr="00147A1E">
            <w:rPr>
              <w:rStyle w:val="af5"/>
            </w:rPr>
            <w:t>Место для ввода текста</w:t>
          </w:r>
          <w:proofErr w:type="gramStart"/>
          <w:r w:rsidR="001B7655" w:rsidRPr="00147A1E">
            <w:rPr>
              <w:rStyle w:val="af5"/>
            </w:rPr>
            <w:t>.</w:t>
          </w:r>
          <w:proofErr w:type="gramEnd"/>
        </w:sdtContent>
      </w:sdt>
      <w:r w:rsidR="00D169A8" w:rsidRPr="004E30F3">
        <w:rPr>
          <w:rFonts w:ascii="Times New Roman" w:hAnsi="Times New Roman" w:cs="Times New Roman"/>
          <w:sz w:val="24"/>
          <w:szCs w:val="24"/>
        </w:rPr>
        <w:t xml:space="preserve">, </w:t>
      </w:r>
      <w:proofErr w:type="gramStart"/>
      <w:r w:rsidR="00D169A8" w:rsidRPr="004E30F3">
        <w:rPr>
          <w:rFonts w:ascii="Times New Roman" w:hAnsi="Times New Roman" w:cs="Times New Roman"/>
          <w:sz w:val="24"/>
          <w:szCs w:val="24"/>
        </w:rPr>
        <w:t>и</w:t>
      </w:r>
      <w:proofErr w:type="gramEnd"/>
      <w:r w:rsidR="00D169A8" w:rsidRPr="004E30F3">
        <w:rPr>
          <w:rFonts w:ascii="Times New Roman" w:hAnsi="Times New Roman" w:cs="Times New Roman"/>
          <w:sz w:val="24"/>
          <w:szCs w:val="24"/>
        </w:rPr>
        <w:t xml:space="preserve">менуемое в дальнейшем «Субподрядчик», в лице </w:t>
      </w:r>
      <w:sdt>
        <w:sdtPr>
          <w:rPr>
            <w:rFonts w:ascii="Times New Roman" w:hAnsi="Times New Roman" w:cs="Times New Roman"/>
            <w:sz w:val="24"/>
            <w:szCs w:val="24"/>
          </w:rPr>
          <w:alias w:val="должность, ФИО"/>
          <w:tag w:val="должность, ФИО"/>
          <w:id w:val="96379256"/>
          <w:placeholder>
            <w:docPart w:val="007C4B6542964F4CAF0B4D7F9495625A"/>
          </w:placeholder>
          <w:showingPlcHdr/>
          <w:text/>
        </w:sdtPr>
        <w:sdtEndPr/>
        <w:sdtContent>
          <w:r w:rsidR="001B7655" w:rsidRPr="00147A1E">
            <w:rPr>
              <w:rStyle w:val="af5"/>
            </w:rPr>
            <w:t>Место для ввода текста.</w:t>
          </w:r>
        </w:sdtContent>
      </w:sdt>
      <w:r w:rsidR="00D169A8" w:rsidRPr="004E30F3">
        <w:rPr>
          <w:rFonts w:ascii="Times New Roman" w:hAnsi="Times New Roman" w:cs="Times New Roman"/>
          <w:sz w:val="24"/>
          <w:szCs w:val="24"/>
        </w:rPr>
        <w:t xml:space="preserve">, действующего на основании </w:t>
      </w:r>
      <w:sdt>
        <w:sdtPr>
          <w:rPr>
            <w:rFonts w:ascii="Times New Roman" w:hAnsi="Times New Roman" w:cs="Times New Roman"/>
            <w:sz w:val="24"/>
            <w:szCs w:val="24"/>
          </w:rPr>
          <w:alias w:val="основание"/>
          <w:tag w:val="основание"/>
          <w:id w:val="423541692"/>
          <w:placeholder>
            <w:docPart w:val="4D201814D7594B2CB122A109949F857C"/>
          </w:placeholder>
          <w:showingPlcHdr/>
          <w:text/>
        </w:sdtPr>
        <w:sdtEndPr/>
        <w:sdtContent>
          <w:r w:rsidR="001B7655" w:rsidRPr="00147A1E">
            <w:rPr>
              <w:rStyle w:val="af5"/>
            </w:rPr>
            <w:t>Место для ввода текста.</w:t>
          </w:r>
        </w:sdtContent>
      </w:sdt>
      <w:r w:rsidR="00D169A8" w:rsidRPr="004E30F3">
        <w:rPr>
          <w:rFonts w:ascii="Times New Roman" w:hAnsi="Times New Roman" w:cs="Times New Roman"/>
          <w:sz w:val="24"/>
          <w:szCs w:val="24"/>
        </w:rPr>
        <w:t xml:space="preserve">, </w:t>
      </w:r>
      <w:bookmarkEnd w:id="0"/>
      <w:r w:rsidR="00D169A8" w:rsidRPr="004E30F3">
        <w:rPr>
          <w:rFonts w:ascii="Times New Roman" w:hAnsi="Times New Roman" w:cs="Times New Roman"/>
          <w:sz w:val="24"/>
          <w:szCs w:val="24"/>
        </w:rPr>
        <w:t>с другой стороны, а вместе именуемые «Стороны», заключили настоящий договор о нижеследующем</w:t>
      </w:r>
      <w:r w:rsidR="00D13241">
        <w:rPr>
          <w:rFonts w:ascii="Times New Roman" w:hAnsi="Times New Roman" w:cs="Times New Roman"/>
          <w:sz w:val="24"/>
          <w:szCs w:val="24"/>
        </w:rPr>
        <w:t>:</w:t>
      </w:r>
    </w:p>
    <w:p w:rsidR="003A7AF4" w:rsidRPr="00407B83" w:rsidRDefault="003A7AF4" w:rsidP="003A7AF4">
      <w:pPr>
        <w:keepLines/>
        <w:widowControl w:val="0"/>
        <w:numPr>
          <w:ilvl w:val="0"/>
          <w:numId w:val="6"/>
        </w:numPr>
        <w:suppressAutoHyphens/>
        <w:overflowPunct w:val="0"/>
        <w:autoSpaceDE w:val="0"/>
        <w:autoSpaceDN w:val="0"/>
        <w:adjustRightInd w:val="0"/>
        <w:spacing w:after="0" w:line="240" w:lineRule="auto"/>
        <w:ind w:left="0" w:firstLine="720"/>
        <w:jc w:val="center"/>
        <w:textAlignment w:val="baseline"/>
        <w:rPr>
          <w:rFonts w:ascii="Times New Roman" w:eastAsia="Times New Roman" w:hAnsi="Times New Roman" w:cs="Times New Roman"/>
          <w:b/>
          <w:bCs/>
          <w:sz w:val="24"/>
          <w:szCs w:val="24"/>
          <w:lang w:eastAsia="ru-RU"/>
        </w:rPr>
      </w:pPr>
      <w:r w:rsidRPr="00407B83">
        <w:rPr>
          <w:rFonts w:ascii="Times New Roman" w:eastAsia="Times New Roman" w:hAnsi="Times New Roman" w:cs="Times New Roman"/>
          <w:b/>
          <w:sz w:val="24"/>
          <w:szCs w:val="24"/>
          <w:lang w:eastAsia="ru-RU"/>
        </w:rPr>
        <w:t>ПРЕДМЕТ ДОГОВОРА</w:t>
      </w:r>
    </w:p>
    <w:p w:rsidR="003A7AF4" w:rsidRPr="00407B83" w:rsidRDefault="004C539F" w:rsidP="00440821">
      <w:pPr>
        <w:widowControl w:val="0"/>
        <w:numPr>
          <w:ilvl w:val="1"/>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A12E06">
        <w:rPr>
          <w:rFonts w:ascii="Times New Roman" w:hAnsi="Times New Roman" w:cs="Times New Roman"/>
          <w:sz w:val="24"/>
          <w:szCs w:val="24"/>
        </w:rPr>
        <w:t xml:space="preserve">В </w:t>
      </w:r>
      <w:r w:rsidR="003A7AF4" w:rsidRPr="00A12E06">
        <w:rPr>
          <w:rFonts w:ascii="Times New Roman" w:eastAsia="Times New Roman" w:hAnsi="Times New Roman" w:cs="Times New Roman"/>
          <w:sz w:val="24"/>
          <w:szCs w:val="24"/>
          <w:lang w:eastAsia="ru-RU"/>
        </w:rPr>
        <w:t>порядке и на условиях, установленных настоящим Договором, Субподрядчик обязуется по заданию Генерального подрядчика</w:t>
      </w:r>
      <w:r w:rsidR="003A7AF4" w:rsidRPr="00407B83">
        <w:rPr>
          <w:rFonts w:ascii="Times New Roman" w:eastAsia="Times New Roman" w:hAnsi="Times New Roman" w:cs="Times New Roman"/>
          <w:sz w:val="24"/>
          <w:szCs w:val="24"/>
          <w:lang w:eastAsia="ru-RU"/>
        </w:rPr>
        <w:t xml:space="preserve"> выполнить работы следующего содержания</w:t>
      </w:r>
      <w:r w:rsidR="00CC05B4" w:rsidRPr="00407B83">
        <w:rPr>
          <w:rFonts w:ascii="Times New Roman" w:eastAsia="Times New Roman" w:hAnsi="Times New Roman" w:cs="Times New Roman"/>
          <w:sz w:val="24"/>
          <w:szCs w:val="24"/>
          <w:lang w:eastAsia="ru-RU"/>
        </w:rPr>
        <w:t>:</w:t>
      </w:r>
      <w:r w:rsidR="003A7AF4" w:rsidRPr="00407B83">
        <w:rPr>
          <w:rFonts w:ascii="Times New Roman" w:eastAsia="Times New Roman" w:hAnsi="Times New Roman" w:cs="Times New Roman"/>
          <w:sz w:val="24"/>
          <w:szCs w:val="24"/>
          <w:lang w:eastAsia="ru-RU"/>
        </w:rPr>
        <w:t xml:space="preserve"> </w:t>
      </w:r>
      <w:r w:rsidR="00CC05B4" w:rsidRPr="00407B83">
        <w:rPr>
          <w:rFonts w:ascii="Times New Roman" w:eastAsia="Times New Roman" w:hAnsi="Times New Roman" w:cs="Times New Roman"/>
          <w:b/>
          <w:i/>
          <w:sz w:val="24"/>
          <w:szCs w:val="24"/>
          <w:lang w:eastAsia="ru-RU"/>
        </w:rPr>
        <w:t>«</w:t>
      </w:r>
      <w:sdt>
        <w:sdtPr>
          <w:rPr>
            <w:rFonts w:ascii="Times New Roman" w:eastAsia="Times New Roman" w:hAnsi="Times New Roman" w:cs="Times New Roman"/>
            <w:b/>
            <w:i/>
            <w:sz w:val="24"/>
            <w:szCs w:val="24"/>
            <w:lang w:eastAsia="ru-RU"/>
          </w:rPr>
          <w:alias w:val="Предмет договора"/>
          <w:tag w:val="Предмет договора"/>
          <w:id w:val="82583757"/>
          <w:placeholder>
            <w:docPart w:val="341F6F2EB87646828A6817C6AF51A7D4"/>
          </w:placeholder>
          <w:showingPlcHdr/>
        </w:sdtPr>
        <w:sdtEndPr/>
        <w:sdtContent>
          <w:r w:rsidR="001B7655" w:rsidRPr="00CC05B4">
            <w:rPr>
              <w:rStyle w:val="af5"/>
            </w:rPr>
            <w:t>Место для ввода текста.</w:t>
          </w:r>
        </w:sdtContent>
      </w:sdt>
      <w:r w:rsidR="00CC05B4" w:rsidRPr="00407B83">
        <w:rPr>
          <w:rFonts w:ascii="Times New Roman" w:eastAsia="Times New Roman" w:hAnsi="Times New Roman" w:cs="Times New Roman"/>
          <w:b/>
          <w:i/>
          <w:sz w:val="24"/>
          <w:szCs w:val="24"/>
          <w:lang w:eastAsia="ru-RU"/>
        </w:rPr>
        <w:t>»</w:t>
      </w:r>
      <w:r w:rsidR="00A16C2B" w:rsidRPr="00407B83">
        <w:rPr>
          <w:rFonts w:ascii="Times New Roman" w:eastAsia="Times New Roman" w:hAnsi="Times New Roman" w:cs="Times New Roman"/>
          <w:b/>
          <w:i/>
          <w:sz w:val="24"/>
          <w:szCs w:val="24"/>
          <w:lang w:eastAsia="ru-RU"/>
        </w:rPr>
        <w:t xml:space="preserve"> </w:t>
      </w:r>
      <w:r w:rsidR="003A7AF4" w:rsidRPr="00407B83">
        <w:rPr>
          <w:rFonts w:ascii="Times New Roman" w:eastAsia="Times New Roman" w:hAnsi="Times New Roman" w:cs="Times New Roman"/>
          <w:sz w:val="24"/>
          <w:szCs w:val="24"/>
          <w:lang w:eastAsia="ru-RU"/>
        </w:rPr>
        <w:t xml:space="preserve">и сдать их результат Генеральному подрядчику, а Генеральный подрядчик обязуется принять результат работ и оплатить его в порядке, установленном настоящим Договором. </w:t>
      </w:r>
    </w:p>
    <w:p w:rsidR="003A7AF4" w:rsidRPr="00407B83" w:rsidRDefault="003A7AF4" w:rsidP="003D3AEF">
      <w:pPr>
        <w:widowControl w:val="0"/>
        <w:numPr>
          <w:ilvl w:val="1"/>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Объем, содержание и стоимость работ, выполняемых по настоящему Договору, сроки их выполнения, иные предъявляемые к ним требования определяются ведомост</w:t>
      </w:r>
      <w:r w:rsidR="00E4696C" w:rsidRPr="00407B83">
        <w:rPr>
          <w:rFonts w:ascii="Times New Roman" w:eastAsia="Times New Roman" w:hAnsi="Times New Roman" w:cs="Times New Roman"/>
          <w:sz w:val="24"/>
          <w:szCs w:val="24"/>
          <w:lang w:eastAsia="ru-RU"/>
        </w:rPr>
        <w:t>ями</w:t>
      </w:r>
      <w:r w:rsidRPr="00407B83">
        <w:rPr>
          <w:rFonts w:ascii="Times New Roman" w:eastAsia="Times New Roman" w:hAnsi="Times New Roman" w:cs="Times New Roman"/>
          <w:sz w:val="24"/>
          <w:szCs w:val="24"/>
          <w:lang w:eastAsia="ru-RU"/>
        </w:rPr>
        <w:t xml:space="preserve"> дефектов (Приложение № 2), локальным</w:t>
      </w:r>
      <w:r w:rsidR="00E4696C" w:rsidRPr="00407B83">
        <w:rPr>
          <w:rFonts w:ascii="Times New Roman" w:eastAsia="Times New Roman" w:hAnsi="Times New Roman" w:cs="Times New Roman"/>
          <w:sz w:val="24"/>
          <w:szCs w:val="24"/>
          <w:lang w:eastAsia="ru-RU"/>
        </w:rPr>
        <w:t>и</w:t>
      </w:r>
      <w:r w:rsidRPr="00407B83">
        <w:rPr>
          <w:rFonts w:ascii="Times New Roman" w:eastAsia="Times New Roman" w:hAnsi="Times New Roman" w:cs="Times New Roman"/>
          <w:sz w:val="24"/>
          <w:szCs w:val="24"/>
          <w:lang w:eastAsia="ru-RU"/>
        </w:rPr>
        <w:t xml:space="preserve"> сметным</w:t>
      </w:r>
      <w:r w:rsidR="00E4696C" w:rsidRPr="00407B83">
        <w:rPr>
          <w:rFonts w:ascii="Times New Roman" w:eastAsia="Times New Roman" w:hAnsi="Times New Roman" w:cs="Times New Roman"/>
          <w:sz w:val="24"/>
          <w:szCs w:val="24"/>
          <w:lang w:eastAsia="ru-RU"/>
        </w:rPr>
        <w:t>и</w:t>
      </w:r>
      <w:r w:rsidRPr="00407B83">
        <w:rPr>
          <w:rFonts w:ascii="Times New Roman" w:eastAsia="Times New Roman" w:hAnsi="Times New Roman" w:cs="Times New Roman"/>
          <w:sz w:val="24"/>
          <w:szCs w:val="24"/>
          <w:lang w:eastAsia="ru-RU"/>
        </w:rPr>
        <w:t xml:space="preserve"> расчет</w:t>
      </w:r>
      <w:r w:rsidR="00E4696C" w:rsidRPr="00407B83">
        <w:rPr>
          <w:rFonts w:ascii="Times New Roman" w:eastAsia="Times New Roman" w:hAnsi="Times New Roman" w:cs="Times New Roman"/>
          <w:sz w:val="24"/>
          <w:szCs w:val="24"/>
          <w:lang w:eastAsia="ru-RU"/>
        </w:rPr>
        <w:t>ами</w:t>
      </w:r>
      <w:r w:rsidRPr="00407B83">
        <w:rPr>
          <w:rFonts w:ascii="Times New Roman" w:eastAsia="Times New Roman" w:hAnsi="Times New Roman" w:cs="Times New Roman"/>
          <w:sz w:val="24"/>
          <w:szCs w:val="24"/>
          <w:lang w:eastAsia="ru-RU"/>
        </w:rPr>
        <w:t xml:space="preserve">  (Приложение № 3)</w:t>
      </w:r>
      <w:r w:rsidR="007E39A3" w:rsidRPr="00407B83">
        <w:rPr>
          <w:rFonts w:ascii="Times New Roman" w:eastAsia="Times New Roman" w:hAnsi="Times New Roman" w:cs="Times New Roman"/>
          <w:sz w:val="24"/>
          <w:szCs w:val="24"/>
          <w:lang w:eastAsia="ru-RU"/>
        </w:rPr>
        <w:t xml:space="preserve">, расчетом стоимости работ (Приложение № 1) </w:t>
      </w:r>
      <w:r w:rsidRPr="00407B83">
        <w:rPr>
          <w:rFonts w:ascii="Times New Roman" w:eastAsia="Times New Roman" w:hAnsi="Times New Roman" w:cs="Times New Roman"/>
          <w:sz w:val="24"/>
          <w:szCs w:val="24"/>
          <w:lang w:eastAsia="ru-RU"/>
        </w:rPr>
        <w:t xml:space="preserve">и графиком выполнения работ (Приложение № 4), являющимися неотъемлемой частью настоящего Договора. </w:t>
      </w:r>
    </w:p>
    <w:p w:rsidR="003A7AF4" w:rsidRPr="00407B83" w:rsidRDefault="003A7AF4" w:rsidP="003D3AEF">
      <w:pPr>
        <w:widowControl w:val="0"/>
        <w:numPr>
          <w:ilvl w:val="1"/>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 xml:space="preserve">Работы, предусмотренные настоящим договором, должны быть выполнены Субподрядчиком в срок с </w:t>
      </w:r>
      <w:r w:rsidR="00BE4D89" w:rsidRPr="00AB5A25">
        <w:rPr>
          <w:rFonts w:ascii="Times New Roman" w:eastAsia="Times New Roman" w:hAnsi="Times New Roman" w:cs="Times New Roman"/>
          <w:sz w:val="24"/>
          <w:szCs w:val="24"/>
          <w:lang w:eastAsia="ru-RU"/>
        </w:rPr>
        <w:fldChar w:fldCharType="begin"/>
      </w:r>
      <w:r w:rsidR="00BE4D89" w:rsidRPr="00AB5A25">
        <w:rPr>
          <w:rFonts w:ascii="Times New Roman" w:eastAsia="Times New Roman" w:hAnsi="Times New Roman" w:cs="Times New Roman"/>
          <w:sz w:val="24"/>
          <w:szCs w:val="24"/>
          <w:lang w:eastAsia="ru-RU"/>
        </w:rPr>
        <w:instrText xml:space="preserve"> MERGEFIELD "Условия_и_сроки_поставки" </w:instrText>
      </w:r>
      <w:r w:rsidR="00BE4D89" w:rsidRPr="00AB5A25">
        <w:rPr>
          <w:rFonts w:ascii="Times New Roman" w:eastAsia="Times New Roman" w:hAnsi="Times New Roman" w:cs="Times New Roman"/>
          <w:sz w:val="24"/>
          <w:szCs w:val="24"/>
          <w:lang w:eastAsia="ru-RU"/>
        </w:rPr>
        <w:fldChar w:fldCharType="separate"/>
      </w:r>
      <w:r w:rsidR="00BE4D89">
        <w:rPr>
          <w:rFonts w:ascii="Times New Roman" w:eastAsia="Times New Roman" w:hAnsi="Times New Roman" w:cs="Times New Roman"/>
          <w:sz w:val="24"/>
          <w:szCs w:val="24"/>
          <w:lang w:eastAsia="ru-RU"/>
        </w:rPr>
        <w:t xml:space="preserve">даты заключения договора по </w:t>
      </w:r>
      <w:r w:rsidR="00BE4D89" w:rsidRPr="00AB5A25">
        <w:rPr>
          <w:rFonts w:ascii="Times New Roman" w:eastAsia="Times New Roman" w:hAnsi="Times New Roman" w:cs="Times New Roman"/>
          <w:sz w:val="24"/>
          <w:szCs w:val="24"/>
          <w:lang w:eastAsia="ru-RU"/>
        </w:rPr>
        <w:fldChar w:fldCharType="end"/>
      </w:r>
      <w:r w:rsidR="001B7655">
        <w:rPr>
          <w:rFonts w:ascii="Times New Roman" w:eastAsia="Times New Roman" w:hAnsi="Times New Roman" w:cs="Times New Roman"/>
          <w:sz w:val="24"/>
          <w:szCs w:val="24"/>
          <w:lang w:eastAsia="ru-RU"/>
        </w:rPr>
        <w:t>________________</w:t>
      </w:r>
      <w:r w:rsidR="00AB5A25" w:rsidRPr="00AB5A25">
        <w:rPr>
          <w:rFonts w:ascii="Times New Roman" w:eastAsia="Times New Roman" w:hAnsi="Times New Roman" w:cs="Times New Roman"/>
          <w:sz w:val="24"/>
          <w:szCs w:val="24"/>
          <w:lang w:eastAsia="ru-RU"/>
        </w:rPr>
        <w:t xml:space="preserve"> </w:t>
      </w:r>
      <w:r w:rsidRPr="00407B83">
        <w:rPr>
          <w:rFonts w:ascii="Times New Roman" w:eastAsia="Times New Roman" w:hAnsi="Times New Roman" w:cs="Times New Roman"/>
          <w:sz w:val="24"/>
          <w:szCs w:val="24"/>
          <w:lang w:eastAsia="ru-RU"/>
        </w:rPr>
        <w:t>год</w:t>
      </w:r>
      <w:r w:rsidR="00D13241">
        <w:rPr>
          <w:rFonts w:ascii="Times New Roman" w:eastAsia="Times New Roman" w:hAnsi="Times New Roman" w:cs="Times New Roman"/>
          <w:sz w:val="24"/>
          <w:szCs w:val="24"/>
          <w:lang w:eastAsia="ru-RU"/>
        </w:rPr>
        <w:t>а</w:t>
      </w:r>
      <w:r w:rsidRPr="00407B83">
        <w:rPr>
          <w:rFonts w:ascii="Times New Roman" w:eastAsia="Times New Roman" w:hAnsi="Times New Roman" w:cs="Times New Roman"/>
          <w:sz w:val="24"/>
          <w:szCs w:val="24"/>
          <w:lang w:eastAsia="ru-RU"/>
        </w:rPr>
        <w:t xml:space="preserve">. </w:t>
      </w:r>
    </w:p>
    <w:p w:rsidR="003A7AF4" w:rsidRPr="00407B83" w:rsidRDefault="003A7AF4" w:rsidP="003D3AEF">
      <w:pPr>
        <w:widowControl w:val="0"/>
        <w:numPr>
          <w:ilvl w:val="1"/>
          <w:numId w:val="7"/>
        </w:numPr>
        <w:tabs>
          <w:tab w:val="left" w:pos="567"/>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Сроки выполнения отдельных этапов работ определяются календарным планом выполнения работ/графиком производства работ, являющимся неотъемлемой частью настоящего договора (Приложение № 4).</w:t>
      </w:r>
    </w:p>
    <w:p w:rsidR="003A7AF4" w:rsidRPr="00407B83" w:rsidRDefault="003A7AF4" w:rsidP="003D3AEF">
      <w:pPr>
        <w:pStyle w:val="a8"/>
        <w:numPr>
          <w:ilvl w:val="1"/>
          <w:numId w:val="7"/>
        </w:numPr>
        <w:tabs>
          <w:tab w:val="left" w:pos="567"/>
        </w:tabs>
        <w:spacing w:after="0" w:line="240" w:lineRule="auto"/>
        <w:jc w:val="both"/>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Риск случайной гибели или случайного повреждения результата работ, а также используемых при производстве работ материалов (деталей, конструкций) или оборудования, вне зависимости от принадлежности права собственности до подписания акта о приемке выполненных работ, несет Субподрядчик.</w:t>
      </w:r>
    </w:p>
    <w:p w:rsidR="003E6536" w:rsidRPr="00407B83" w:rsidRDefault="003E6536" w:rsidP="003E6536">
      <w:pPr>
        <w:pStyle w:val="a8"/>
        <w:tabs>
          <w:tab w:val="left" w:pos="567"/>
        </w:tabs>
        <w:spacing w:after="0" w:line="240" w:lineRule="auto"/>
        <w:ind w:left="0"/>
        <w:jc w:val="both"/>
        <w:rPr>
          <w:rFonts w:ascii="Times New Roman" w:eastAsia="Times New Roman" w:hAnsi="Times New Roman" w:cs="Times New Roman"/>
          <w:sz w:val="24"/>
          <w:szCs w:val="24"/>
          <w:lang w:eastAsia="ru-RU"/>
        </w:rPr>
      </w:pPr>
    </w:p>
    <w:p w:rsidR="003A7AF4" w:rsidRPr="00407B83" w:rsidRDefault="003A7AF4" w:rsidP="003A7AF4">
      <w:pPr>
        <w:keepLines/>
        <w:widowControl w:val="0"/>
        <w:numPr>
          <w:ilvl w:val="0"/>
          <w:numId w:val="6"/>
        </w:numPr>
        <w:suppressAutoHyphens/>
        <w:overflowPunct w:val="0"/>
        <w:autoSpaceDE w:val="0"/>
        <w:autoSpaceDN w:val="0"/>
        <w:adjustRightInd w:val="0"/>
        <w:spacing w:after="0" w:line="240" w:lineRule="auto"/>
        <w:ind w:left="0" w:firstLine="720"/>
        <w:jc w:val="center"/>
        <w:textAlignment w:val="baseline"/>
        <w:rPr>
          <w:rFonts w:ascii="Times New Roman" w:eastAsia="Times New Roman" w:hAnsi="Times New Roman" w:cs="Times New Roman"/>
          <w:b/>
          <w:sz w:val="24"/>
          <w:szCs w:val="24"/>
          <w:lang w:eastAsia="ru-RU"/>
        </w:rPr>
      </w:pPr>
      <w:r w:rsidRPr="00407B83">
        <w:rPr>
          <w:rFonts w:ascii="Times New Roman" w:eastAsia="Times New Roman" w:hAnsi="Times New Roman" w:cs="Times New Roman"/>
          <w:b/>
          <w:sz w:val="24"/>
          <w:szCs w:val="24"/>
          <w:lang w:eastAsia="ru-RU"/>
        </w:rPr>
        <w:t>ПОРЯДОК ВЫПОЛНЕНИЯ РАБОТ</w:t>
      </w:r>
    </w:p>
    <w:p w:rsidR="003A7AF4" w:rsidRPr="00407B83" w:rsidRDefault="003A7AF4" w:rsidP="003D3AEF">
      <w:pPr>
        <w:widowControl w:val="0"/>
        <w:numPr>
          <w:ilvl w:val="1"/>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Субподрядчик до начала производства работ, в соответствии с полученной технической документацией на производство работ, должен представить Генеральному подрядчику на согласование Проект производства/организации работ, технологические карты, если таковые требуются по условию производства работ или требованиями нормативно-технической документацией (Правилами, ГОСТами, СНиП и т.д.).</w:t>
      </w:r>
    </w:p>
    <w:p w:rsidR="003A7AF4" w:rsidRPr="00407B83" w:rsidRDefault="003A7AF4" w:rsidP="003D3AEF">
      <w:pPr>
        <w:widowControl w:val="0"/>
        <w:numPr>
          <w:ilvl w:val="1"/>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Организация и порядок выполнения дополнительных объемов работ:</w:t>
      </w:r>
    </w:p>
    <w:p w:rsidR="003A7AF4" w:rsidRPr="00407B83" w:rsidRDefault="003A7AF4" w:rsidP="003D3AEF">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В случае возникновения необходимости выполнения дополнительных работ Генеральный подрядчик направляет Субподрядчику заявку с указанием объема работ и наименования оборудования, на котором необходимо производить работы.</w:t>
      </w:r>
    </w:p>
    <w:p w:rsidR="003A7AF4" w:rsidRPr="00407B83" w:rsidRDefault="003A7AF4" w:rsidP="003D3AEF">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Субподрядчик после получения от Генерального подрядчика заявки на дополнительные работы направляет в адрес Генерального подрядчика свои предложения по их стоимости.</w:t>
      </w:r>
    </w:p>
    <w:p w:rsidR="0077440F" w:rsidRDefault="003A7AF4" w:rsidP="003D3AEF">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Объем, содержание, стоимость и сроки выполнения дополнительных работ определяются согласно ведомостям дефектов и иной технической документацией и согласовываются Сторонами путем оформления дополнительного соглашения к настоящему Договору.</w:t>
      </w:r>
    </w:p>
    <w:p w:rsidR="005E16FE" w:rsidRPr="005E16FE" w:rsidRDefault="005E16FE" w:rsidP="005E16FE">
      <w:pPr>
        <w:pStyle w:val="a8"/>
        <w:widowControl w:val="0"/>
        <w:numPr>
          <w:ilvl w:val="1"/>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5E16FE">
        <w:rPr>
          <w:rFonts w:ascii="Times New Roman" w:eastAsia="Times New Roman" w:hAnsi="Times New Roman" w:cs="Times New Roman"/>
          <w:sz w:val="24"/>
          <w:szCs w:val="24"/>
          <w:lang w:eastAsia="ru-RU"/>
        </w:rPr>
        <w:t>Корректировка выполнения объёмов работ:</w:t>
      </w:r>
    </w:p>
    <w:p w:rsidR="005E16FE" w:rsidRPr="005E16FE" w:rsidRDefault="005E16FE" w:rsidP="005E16FE">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5E16FE">
        <w:rPr>
          <w:rFonts w:ascii="Times New Roman" w:eastAsia="Times New Roman" w:hAnsi="Times New Roman" w:cs="Times New Roman"/>
          <w:sz w:val="24"/>
          <w:szCs w:val="24"/>
          <w:lang w:eastAsia="ru-RU"/>
        </w:rPr>
        <w:t xml:space="preserve"> В результате уточнения объёмов работ после разборки оборудования в период первой трети ремонта </w:t>
      </w:r>
      <w:proofErr w:type="gramStart"/>
      <w:r w:rsidRPr="005E16FE">
        <w:rPr>
          <w:rFonts w:ascii="Times New Roman" w:eastAsia="Times New Roman" w:hAnsi="Times New Roman" w:cs="Times New Roman"/>
          <w:sz w:val="24"/>
          <w:szCs w:val="24"/>
          <w:lang w:eastAsia="ru-RU"/>
        </w:rPr>
        <w:t xml:space="preserve">согласно </w:t>
      </w:r>
      <w:r w:rsidR="00323AF7">
        <w:rPr>
          <w:rFonts w:ascii="Times New Roman" w:eastAsia="Times New Roman" w:hAnsi="Times New Roman" w:cs="Times New Roman"/>
          <w:sz w:val="24"/>
          <w:szCs w:val="24"/>
          <w:lang w:eastAsia="ru-RU"/>
        </w:rPr>
        <w:t>графика</w:t>
      </w:r>
      <w:proofErr w:type="gramEnd"/>
      <w:r w:rsidR="00323AF7">
        <w:rPr>
          <w:rFonts w:ascii="Times New Roman" w:eastAsia="Times New Roman" w:hAnsi="Times New Roman" w:cs="Times New Roman"/>
          <w:sz w:val="24"/>
          <w:szCs w:val="24"/>
          <w:lang w:eastAsia="ru-RU"/>
        </w:rPr>
        <w:t xml:space="preserve"> ремонта основного оборудования</w:t>
      </w:r>
      <w:r w:rsidRPr="005E16F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Субп</w:t>
      </w:r>
      <w:r w:rsidRPr="005E16FE">
        <w:rPr>
          <w:rFonts w:ascii="Times New Roman" w:eastAsia="Times New Roman" w:hAnsi="Times New Roman" w:cs="Times New Roman"/>
          <w:sz w:val="24"/>
          <w:szCs w:val="24"/>
          <w:lang w:eastAsia="ru-RU"/>
        </w:rPr>
        <w:t xml:space="preserve">одрядчик </w:t>
      </w:r>
      <w:r w:rsidRPr="005E16FE">
        <w:rPr>
          <w:rFonts w:ascii="Times New Roman" w:eastAsia="Times New Roman" w:hAnsi="Times New Roman" w:cs="Times New Roman"/>
          <w:sz w:val="24"/>
          <w:szCs w:val="24"/>
          <w:lang w:eastAsia="ru-RU"/>
        </w:rPr>
        <w:lastRenderedPageBreak/>
        <w:t>совместно с Заказчиком</w:t>
      </w:r>
      <w:r>
        <w:rPr>
          <w:rFonts w:ascii="Times New Roman" w:eastAsia="Times New Roman" w:hAnsi="Times New Roman" w:cs="Times New Roman"/>
          <w:sz w:val="24"/>
          <w:szCs w:val="24"/>
          <w:lang w:eastAsia="ru-RU"/>
        </w:rPr>
        <w:t xml:space="preserve"> и Генеральным подрядчиком</w:t>
      </w:r>
      <w:r w:rsidRPr="005E16FE">
        <w:rPr>
          <w:rFonts w:ascii="Times New Roman" w:eastAsia="Times New Roman" w:hAnsi="Times New Roman" w:cs="Times New Roman"/>
          <w:sz w:val="24"/>
          <w:szCs w:val="24"/>
          <w:lang w:eastAsia="ru-RU"/>
        </w:rPr>
        <w:t>, производит корректировку необходимых объёмов работ путём составления уточнённых ведомостей дефектов и  сметных расчётов.</w:t>
      </w:r>
    </w:p>
    <w:p w:rsidR="005E16FE" w:rsidRPr="005E16FE" w:rsidRDefault="005E16FE" w:rsidP="005E16FE">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5E16FE">
        <w:rPr>
          <w:rFonts w:ascii="Times New Roman" w:eastAsia="Times New Roman" w:hAnsi="Times New Roman" w:cs="Times New Roman"/>
          <w:sz w:val="24"/>
          <w:szCs w:val="24"/>
          <w:lang w:eastAsia="ru-RU"/>
        </w:rPr>
        <w:t xml:space="preserve"> Корректировка объёмов работ производится путём оформления дополнительного соглашения к настоящему Договору. </w:t>
      </w:r>
    </w:p>
    <w:p w:rsidR="005E16FE" w:rsidRPr="00407B83" w:rsidRDefault="005E16FE" w:rsidP="005E16FE">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5E16FE">
        <w:rPr>
          <w:rFonts w:ascii="Times New Roman" w:eastAsia="Times New Roman" w:hAnsi="Times New Roman" w:cs="Times New Roman"/>
          <w:sz w:val="24"/>
          <w:szCs w:val="24"/>
          <w:lang w:eastAsia="ru-RU"/>
        </w:rPr>
        <w:t xml:space="preserve"> До подписания дополнительного соглашения в соответствии с п. 2.3.2 с целью недопущения необоснованного увеличения сроков работ</w:t>
      </w:r>
      <w:r w:rsidR="00A54618">
        <w:rPr>
          <w:rFonts w:ascii="Times New Roman" w:eastAsia="Times New Roman" w:hAnsi="Times New Roman" w:cs="Times New Roman"/>
          <w:sz w:val="24"/>
          <w:szCs w:val="24"/>
          <w:lang w:eastAsia="ru-RU"/>
        </w:rPr>
        <w:t xml:space="preserve"> Субп</w:t>
      </w:r>
      <w:r w:rsidRPr="005E16FE">
        <w:rPr>
          <w:rFonts w:ascii="Times New Roman" w:eastAsia="Times New Roman" w:hAnsi="Times New Roman" w:cs="Times New Roman"/>
          <w:sz w:val="24"/>
          <w:szCs w:val="24"/>
          <w:lang w:eastAsia="ru-RU"/>
        </w:rPr>
        <w:t xml:space="preserve">одрядчик выполняет необходимые скорректированные объёмы, а </w:t>
      </w:r>
      <w:r w:rsidR="00A54618">
        <w:rPr>
          <w:rFonts w:ascii="Times New Roman" w:eastAsia="Times New Roman" w:hAnsi="Times New Roman" w:cs="Times New Roman"/>
          <w:sz w:val="24"/>
          <w:szCs w:val="24"/>
          <w:lang w:eastAsia="ru-RU"/>
        </w:rPr>
        <w:t>Генеральный подрядчик</w:t>
      </w:r>
      <w:r w:rsidRPr="005E16FE">
        <w:rPr>
          <w:rFonts w:ascii="Times New Roman" w:eastAsia="Times New Roman" w:hAnsi="Times New Roman" w:cs="Times New Roman"/>
          <w:sz w:val="24"/>
          <w:szCs w:val="24"/>
          <w:lang w:eastAsia="ru-RU"/>
        </w:rPr>
        <w:t xml:space="preserve"> производит их приёмку и оплату в соответствии с условиями настоящего Договора.</w:t>
      </w:r>
    </w:p>
    <w:p w:rsidR="00F53CD0" w:rsidRPr="00407B83" w:rsidRDefault="00F53CD0" w:rsidP="00F53CD0">
      <w:pPr>
        <w:widowControl w:val="0"/>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4"/>
          <w:lang w:eastAsia="ru-RU"/>
        </w:rPr>
      </w:pPr>
    </w:p>
    <w:p w:rsidR="001E5878" w:rsidRPr="00407B83" w:rsidRDefault="001E5878" w:rsidP="001E5878">
      <w:pPr>
        <w:pStyle w:val="a8"/>
        <w:numPr>
          <w:ilvl w:val="0"/>
          <w:numId w:val="8"/>
        </w:numPr>
        <w:jc w:val="center"/>
        <w:rPr>
          <w:rFonts w:ascii="Times New Roman" w:hAnsi="Times New Roman" w:cs="Times New Roman"/>
          <w:b/>
          <w:sz w:val="24"/>
          <w:szCs w:val="24"/>
        </w:rPr>
      </w:pPr>
      <w:r w:rsidRPr="00407B83">
        <w:rPr>
          <w:rFonts w:ascii="Times New Roman" w:hAnsi="Times New Roman" w:cs="Times New Roman"/>
          <w:b/>
          <w:sz w:val="24"/>
          <w:szCs w:val="24"/>
        </w:rPr>
        <w:t>ПРАВА И ОБЯЗАННОСТИ СТОРОН ПО ПРОИЗВОДСТВУ РАБОТ</w:t>
      </w:r>
    </w:p>
    <w:p w:rsidR="003D3AEF" w:rsidRPr="004E30F3" w:rsidRDefault="003D3AEF" w:rsidP="003D3AEF">
      <w:pPr>
        <w:pStyle w:val="a8"/>
        <w:ind w:left="0"/>
        <w:jc w:val="both"/>
        <w:rPr>
          <w:rFonts w:ascii="Times New Roman" w:hAnsi="Times New Roman" w:cs="Times New Roman"/>
          <w:sz w:val="24"/>
          <w:szCs w:val="24"/>
        </w:rPr>
      </w:pPr>
      <w:r w:rsidRPr="004E30F3">
        <w:rPr>
          <w:rFonts w:ascii="Times New Roman" w:hAnsi="Times New Roman" w:cs="Times New Roman"/>
          <w:sz w:val="24"/>
          <w:szCs w:val="24"/>
        </w:rPr>
        <w:t>Организация подготовки и производства Работ осуществляется службами Генерального подрядчика и Субподрядчика, в соответствии со следующими правами и обязанностями:</w:t>
      </w:r>
    </w:p>
    <w:p w:rsidR="003D3AEF" w:rsidRPr="00DD5F54" w:rsidRDefault="003D3AEF" w:rsidP="003D3AEF">
      <w:pPr>
        <w:pStyle w:val="a8"/>
        <w:numPr>
          <w:ilvl w:val="1"/>
          <w:numId w:val="8"/>
        </w:numPr>
        <w:rPr>
          <w:rFonts w:ascii="Times New Roman" w:hAnsi="Times New Roman" w:cs="Times New Roman"/>
          <w:b/>
          <w:sz w:val="24"/>
          <w:szCs w:val="24"/>
        </w:rPr>
      </w:pPr>
      <w:r w:rsidRPr="00DD5F54">
        <w:rPr>
          <w:rFonts w:ascii="Times New Roman" w:hAnsi="Times New Roman" w:cs="Times New Roman"/>
          <w:b/>
          <w:sz w:val="24"/>
          <w:szCs w:val="24"/>
        </w:rPr>
        <w:t>Права Генерального подрядчика:</w:t>
      </w:r>
    </w:p>
    <w:p w:rsidR="003D3AEF" w:rsidRPr="00687EB6" w:rsidRDefault="003D3AEF" w:rsidP="003D3AEF">
      <w:pPr>
        <w:pStyle w:val="a8"/>
        <w:numPr>
          <w:ilvl w:val="2"/>
          <w:numId w:val="8"/>
        </w:numPr>
        <w:ind w:left="0" w:firstLine="0"/>
        <w:jc w:val="both"/>
        <w:rPr>
          <w:rFonts w:ascii="Times New Roman" w:hAnsi="Times New Roman" w:cs="Times New Roman"/>
          <w:b/>
          <w:sz w:val="24"/>
          <w:szCs w:val="24"/>
        </w:rPr>
      </w:pPr>
      <w:r w:rsidRPr="00687EB6">
        <w:rPr>
          <w:rFonts w:ascii="Times New Roman" w:hAnsi="Times New Roman" w:cs="Times New Roman"/>
          <w:sz w:val="24"/>
          <w:szCs w:val="24"/>
        </w:rPr>
        <w:t>Генеральный подрядчик вправе в любое время ос</w:t>
      </w:r>
      <w:r>
        <w:rPr>
          <w:rFonts w:ascii="Times New Roman" w:hAnsi="Times New Roman" w:cs="Times New Roman"/>
          <w:sz w:val="24"/>
          <w:szCs w:val="24"/>
        </w:rPr>
        <w:t xml:space="preserve">уществлять контроль и надзор за </w:t>
      </w:r>
      <w:r w:rsidRPr="00687EB6">
        <w:rPr>
          <w:rFonts w:ascii="Times New Roman" w:hAnsi="Times New Roman" w:cs="Times New Roman"/>
          <w:sz w:val="24"/>
          <w:szCs w:val="24"/>
        </w:rPr>
        <w:t>соблюдением сроков выполнения работ, экологических требований и требований по охране труд, промышленной и пожарной безопасности;</w:t>
      </w:r>
    </w:p>
    <w:p w:rsidR="003D3AEF" w:rsidRPr="004E30F3" w:rsidRDefault="003D3AEF" w:rsidP="003D3AEF">
      <w:pPr>
        <w:pStyle w:val="a8"/>
        <w:numPr>
          <w:ilvl w:val="2"/>
          <w:numId w:val="8"/>
        </w:numPr>
        <w:ind w:left="0" w:firstLine="0"/>
        <w:jc w:val="both"/>
        <w:rPr>
          <w:rFonts w:ascii="Times New Roman" w:hAnsi="Times New Roman" w:cs="Times New Roman"/>
          <w:sz w:val="24"/>
          <w:szCs w:val="24"/>
        </w:rPr>
      </w:pPr>
      <w:r w:rsidRPr="004E30F3">
        <w:rPr>
          <w:rFonts w:ascii="Times New Roman" w:hAnsi="Times New Roman" w:cs="Times New Roman"/>
          <w:sz w:val="24"/>
          <w:szCs w:val="24"/>
        </w:rPr>
        <w:t>Каждая из сторон обязана возместить другой Стороне убытки, причиненные неисполнением или ненадлежащим исполнением обязательств по настоящему Договору. Неустойки (штрафы</w:t>
      </w:r>
      <w:proofErr w:type="gramStart"/>
      <w:r w:rsidRPr="004E30F3">
        <w:rPr>
          <w:rFonts w:ascii="Times New Roman" w:hAnsi="Times New Roman" w:cs="Times New Roman"/>
          <w:sz w:val="24"/>
          <w:szCs w:val="24"/>
        </w:rPr>
        <w:t>.</w:t>
      </w:r>
      <w:proofErr w:type="gramEnd"/>
      <w:r w:rsidRPr="004E30F3">
        <w:rPr>
          <w:rFonts w:ascii="Times New Roman" w:hAnsi="Times New Roman" w:cs="Times New Roman"/>
          <w:sz w:val="24"/>
          <w:szCs w:val="24"/>
        </w:rPr>
        <w:t xml:space="preserve"> </w:t>
      </w:r>
      <w:proofErr w:type="gramStart"/>
      <w:r w:rsidRPr="004E30F3">
        <w:rPr>
          <w:rFonts w:ascii="Times New Roman" w:hAnsi="Times New Roman" w:cs="Times New Roman"/>
          <w:sz w:val="24"/>
          <w:szCs w:val="24"/>
        </w:rPr>
        <w:t>п</w:t>
      </w:r>
      <w:proofErr w:type="gramEnd"/>
      <w:r w:rsidRPr="004E30F3">
        <w:rPr>
          <w:rFonts w:ascii="Times New Roman" w:hAnsi="Times New Roman" w:cs="Times New Roman"/>
          <w:sz w:val="24"/>
          <w:szCs w:val="24"/>
        </w:rPr>
        <w:t xml:space="preserve">ени), установленные настоящим Договором, носят штрафной характер.  Убытки взыскиваются в полной мере сверх неустойки. </w:t>
      </w:r>
    </w:p>
    <w:p w:rsidR="003D3AEF" w:rsidRPr="004E30F3" w:rsidRDefault="003D3AEF" w:rsidP="003D3AEF">
      <w:pPr>
        <w:pStyle w:val="a8"/>
        <w:ind w:left="0"/>
        <w:jc w:val="both"/>
        <w:rPr>
          <w:rFonts w:ascii="Times New Roman" w:hAnsi="Times New Roman" w:cs="Times New Roman"/>
          <w:sz w:val="24"/>
          <w:szCs w:val="24"/>
        </w:rPr>
      </w:pPr>
      <w:r w:rsidRPr="004E30F3">
        <w:rPr>
          <w:rFonts w:ascii="Times New Roman" w:hAnsi="Times New Roman" w:cs="Times New Roman"/>
          <w:sz w:val="24"/>
          <w:szCs w:val="24"/>
        </w:rPr>
        <w:t>В каждом случае нарушения Субподрядчиком:</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правил экологии, охраны труда, промышленной и пожарной безопасности, планов организации и производства работ;</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технологии работ;</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 положения о пропускном и </w:t>
      </w:r>
      <w:proofErr w:type="spellStart"/>
      <w:r w:rsidRPr="009C1FED">
        <w:rPr>
          <w:rFonts w:ascii="Times New Roman" w:hAnsi="Times New Roman" w:cs="Times New Roman"/>
          <w:sz w:val="24"/>
          <w:szCs w:val="24"/>
        </w:rPr>
        <w:t>внутриобъектовом</w:t>
      </w:r>
      <w:proofErr w:type="spellEnd"/>
      <w:r w:rsidRPr="009C1FED">
        <w:rPr>
          <w:rFonts w:ascii="Times New Roman" w:hAnsi="Times New Roman" w:cs="Times New Roman"/>
          <w:sz w:val="24"/>
          <w:szCs w:val="24"/>
        </w:rPr>
        <w:t xml:space="preserve"> режиме (Приложение № </w:t>
      </w:r>
      <w:r>
        <w:rPr>
          <w:rFonts w:ascii="Times New Roman" w:hAnsi="Times New Roman" w:cs="Times New Roman"/>
          <w:sz w:val="24"/>
          <w:szCs w:val="24"/>
        </w:rPr>
        <w:t>10</w:t>
      </w:r>
      <w:r w:rsidRPr="009C1FED">
        <w:rPr>
          <w:rFonts w:ascii="Times New Roman" w:hAnsi="Times New Roman" w:cs="Times New Roman"/>
          <w:sz w:val="24"/>
          <w:szCs w:val="24"/>
        </w:rPr>
        <w:t xml:space="preserve"> к настоящему Договору);</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загрязнения территории Объекта: наличие мусора/беспорядка;</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 требований к Подрядчику, изложенных в Приложении № </w:t>
      </w:r>
      <w:r>
        <w:rPr>
          <w:rFonts w:ascii="Times New Roman" w:hAnsi="Times New Roman" w:cs="Times New Roman"/>
          <w:sz w:val="24"/>
          <w:szCs w:val="24"/>
        </w:rPr>
        <w:t>5</w:t>
      </w:r>
      <w:r w:rsidRPr="009C1FED">
        <w:rPr>
          <w:rFonts w:ascii="Times New Roman" w:hAnsi="Times New Roman" w:cs="Times New Roman"/>
          <w:sz w:val="24"/>
          <w:szCs w:val="24"/>
        </w:rPr>
        <w:t xml:space="preserve"> к настоящему Договору;</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Антикоррупцион</w:t>
      </w:r>
      <w:r>
        <w:rPr>
          <w:rFonts w:ascii="Times New Roman" w:hAnsi="Times New Roman" w:cs="Times New Roman"/>
          <w:sz w:val="24"/>
          <w:szCs w:val="24"/>
        </w:rPr>
        <w:t>ного соглашения (Приложение № 7</w:t>
      </w:r>
      <w:r w:rsidRPr="009C1FED">
        <w:rPr>
          <w:rFonts w:ascii="Times New Roman" w:hAnsi="Times New Roman" w:cs="Times New Roman"/>
          <w:sz w:val="24"/>
          <w:szCs w:val="24"/>
        </w:rPr>
        <w:t xml:space="preserve"> к настоящему Договору);</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 Инструкции по организации безопасного проведения огневых работ (Приложение № </w:t>
      </w:r>
      <w:r>
        <w:rPr>
          <w:rFonts w:ascii="Times New Roman" w:hAnsi="Times New Roman" w:cs="Times New Roman"/>
          <w:sz w:val="24"/>
          <w:szCs w:val="24"/>
        </w:rPr>
        <w:t>13</w:t>
      </w:r>
      <w:r w:rsidRPr="009C1FED">
        <w:rPr>
          <w:rFonts w:ascii="Times New Roman" w:hAnsi="Times New Roman" w:cs="Times New Roman"/>
          <w:sz w:val="24"/>
          <w:szCs w:val="24"/>
        </w:rPr>
        <w:t xml:space="preserve"> к настоящему Договору).</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Подрядчик обязан выплатить </w:t>
      </w:r>
      <w:r w:rsidR="003D5F0F">
        <w:rPr>
          <w:rFonts w:ascii="Times New Roman" w:hAnsi="Times New Roman" w:cs="Times New Roman"/>
          <w:sz w:val="24"/>
          <w:szCs w:val="24"/>
        </w:rPr>
        <w:t>Генеральному подрядчик</w:t>
      </w:r>
      <w:r w:rsidRPr="009C1FED">
        <w:rPr>
          <w:rFonts w:ascii="Times New Roman" w:hAnsi="Times New Roman" w:cs="Times New Roman"/>
          <w:sz w:val="24"/>
          <w:szCs w:val="24"/>
        </w:rPr>
        <w:t>у штраф в размере 50 000 рублей  за каждое выявленное нарушение.</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Выявленные в ходе выполнения Работ нарушения, </w:t>
      </w:r>
      <w:r w:rsidR="003D5F0F">
        <w:rPr>
          <w:rFonts w:ascii="Times New Roman" w:hAnsi="Times New Roman" w:cs="Times New Roman"/>
          <w:sz w:val="24"/>
          <w:szCs w:val="24"/>
        </w:rPr>
        <w:t>Генеральный подрядчик</w:t>
      </w:r>
      <w:r w:rsidRPr="009C1FED">
        <w:rPr>
          <w:rFonts w:ascii="Times New Roman" w:hAnsi="Times New Roman" w:cs="Times New Roman"/>
          <w:sz w:val="24"/>
          <w:szCs w:val="24"/>
        </w:rPr>
        <w:t xml:space="preserve"> фиксирует  в Акте-предписании (Приложение № </w:t>
      </w:r>
      <w:r>
        <w:rPr>
          <w:rFonts w:ascii="Times New Roman" w:hAnsi="Times New Roman" w:cs="Times New Roman"/>
          <w:sz w:val="24"/>
          <w:szCs w:val="24"/>
        </w:rPr>
        <w:t>11</w:t>
      </w:r>
      <w:r w:rsidRPr="009C1FED">
        <w:rPr>
          <w:rFonts w:ascii="Times New Roman" w:hAnsi="Times New Roman" w:cs="Times New Roman"/>
          <w:sz w:val="24"/>
          <w:szCs w:val="24"/>
        </w:rPr>
        <w:t xml:space="preserve"> к настоящему Договору), Акте об устранении нарушений (Приложение № </w:t>
      </w:r>
      <w:r>
        <w:rPr>
          <w:rFonts w:ascii="Times New Roman" w:hAnsi="Times New Roman" w:cs="Times New Roman"/>
          <w:sz w:val="24"/>
          <w:szCs w:val="24"/>
        </w:rPr>
        <w:t>8</w:t>
      </w:r>
      <w:r w:rsidRPr="009C1FED">
        <w:rPr>
          <w:rFonts w:ascii="Times New Roman" w:hAnsi="Times New Roman" w:cs="Times New Roman"/>
          <w:sz w:val="24"/>
          <w:szCs w:val="24"/>
        </w:rPr>
        <w:t xml:space="preserve"> к настоящему Договору), которые </w:t>
      </w:r>
      <w:proofErr w:type="gramStart"/>
      <w:r w:rsidRPr="009C1FED">
        <w:rPr>
          <w:rFonts w:ascii="Times New Roman" w:hAnsi="Times New Roman" w:cs="Times New Roman"/>
          <w:sz w:val="24"/>
          <w:szCs w:val="24"/>
        </w:rPr>
        <w:t>обязательны к исполнению</w:t>
      </w:r>
      <w:proofErr w:type="gramEnd"/>
      <w:r w:rsidRPr="009C1FED">
        <w:rPr>
          <w:rFonts w:ascii="Times New Roman" w:hAnsi="Times New Roman" w:cs="Times New Roman"/>
          <w:sz w:val="24"/>
          <w:szCs w:val="24"/>
        </w:rPr>
        <w:t xml:space="preserve"> Подрядчиком.</w:t>
      </w:r>
    </w:p>
    <w:p w:rsidR="009C1FED" w:rsidRPr="009C2601"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Сумма наложенного на Подрядчика штрафа за допущенное нарушение, отражено в Квитанции о наложении штрафа (Приложение № </w:t>
      </w:r>
      <w:r>
        <w:rPr>
          <w:rFonts w:ascii="Times New Roman" w:hAnsi="Times New Roman" w:cs="Times New Roman"/>
          <w:sz w:val="24"/>
          <w:szCs w:val="24"/>
        </w:rPr>
        <w:t>9</w:t>
      </w:r>
      <w:r w:rsidRPr="009C1FED">
        <w:rPr>
          <w:rFonts w:ascii="Times New Roman" w:hAnsi="Times New Roman" w:cs="Times New Roman"/>
          <w:sz w:val="24"/>
          <w:szCs w:val="24"/>
        </w:rPr>
        <w:t xml:space="preserve"> к настоя</w:t>
      </w:r>
      <w:r w:rsidRPr="009C2601">
        <w:rPr>
          <w:rFonts w:ascii="Times New Roman" w:hAnsi="Times New Roman" w:cs="Times New Roman"/>
          <w:sz w:val="24"/>
          <w:szCs w:val="24"/>
        </w:rPr>
        <w:t xml:space="preserve">щему Договору), Акте-предписании, Акте об устранении нарушений указывается </w:t>
      </w:r>
      <w:r w:rsidR="003D5F0F" w:rsidRPr="009C2601">
        <w:rPr>
          <w:rFonts w:ascii="Times New Roman" w:hAnsi="Times New Roman" w:cs="Times New Roman"/>
          <w:sz w:val="24"/>
          <w:szCs w:val="24"/>
        </w:rPr>
        <w:t>Генеральным подрядчик</w:t>
      </w:r>
      <w:r w:rsidRPr="009C2601">
        <w:rPr>
          <w:rFonts w:ascii="Times New Roman" w:hAnsi="Times New Roman" w:cs="Times New Roman"/>
          <w:sz w:val="24"/>
          <w:szCs w:val="24"/>
        </w:rPr>
        <w:t xml:space="preserve">ом в Уведомлении о наложении штрафа  (Приложение № 12 к настоящему Договору), которое направляется Подрядчику. Штрафы за нарушения оплачиваются Подрядчиком на расчетный счет </w:t>
      </w:r>
      <w:r w:rsidR="003D5F0F" w:rsidRPr="009C2601">
        <w:rPr>
          <w:rFonts w:ascii="Times New Roman" w:hAnsi="Times New Roman" w:cs="Times New Roman"/>
          <w:sz w:val="24"/>
          <w:szCs w:val="24"/>
        </w:rPr>
        <w:t>Генерального подрядчик</w:t>
      </w:r>
      <w:r w:rsidRPr="009C2601">
        <w:rPr>
          <w:rFonts w:ascii="Times New Roman" w:hAnsi="Times New Roman" w:cs="Times New Roman"/>
          <w:sz w:val="24"/>
          <w:szCs w:val="24"/>
        </w:rPr>
        <w:t xml:space="preserve">а в течение 10 календарных дней с момента получения соответствующего Уведомления о наложении штрафа. В случае неуплаты штрафа в срок, установленный настоящим Договором, </w:t>
      </w:r>
      <w:r w:rsidR="003D5F0F" w:rsidRPr="009C2601">
        <w:rPr>
          <w:rFonts w:ascii="Times New Roman" w:hAnsi="Times New Roman" w:cs="Times New Roman"/>
          <w:sz w:val="24"/>
          <w:szCs w:val="24"/>
        </w:rPr>
        <w:t>Генеральный подрядчик</w:t>
      </w:r>
      <w:r w:rsidRPr="009C2601">
        <w:rPr>
          <w:rFonts w:ascii="Times New Roman" w:hAnsi="Times New Roman" w:cs="Times New Roman"/>
          <w:sz w:val="24"/>
          <w:szCs w:val="24"/>
        </w:rPr>
        <w:t xml:space="preserve"> вправе без обращения в суд удержать сумму штрафа из любой суммы, подлежащей выплате Подрядчику, письменно уведомив его об этом, при этом денежная сумма, подлежащая выплате подрядчику, уменьшается на сумму такого штрафа.</w:t>
      </w:r>
    </w:p>
    <w:p w:rsidR="003D3AEF" w:rsidRPr="009C2601" w:rsidRDefault="003D3AEF" w:rsidP="003D3AEF">
      <w:pPr>
        <w:pStyle w:val="a8"/>
        <w:ind w:left="0"/>
        <w:jc w:val="both"/>
        <w:rPr>
          <w:rFonts w:ascii="Times New Roman" w:hAnsi="Times New Roman" w:cs="Times New Roman"/>
          <w:sz w:val="24"/>
          <w:szCs w:val="24"/>
        </w:rPr>
      </w:pPr>
      <w:r w:rsidRPr="009C2601">
        <w:rPr>
          <w:rFonts w:ascii="Times New Roman" w:hAnsi="Times New Roman" w:cs="Times New Roman"/>
          <w:sz w:val="24"/>
          <w:szCs w:val="24"/>
        </w:rPr>
        <w:lastRenderedPageBreak/>
        <w:t>Убытки, понесённые Субподрядчиком из-за простоя, вызванного приостановкой Работ Генеральным подрядчиком согласно настоящему пункту, Генеральным подрядчиком не возмещаются.</w:t>
      </w:r>
    </w:p>
    <w:p w:rsidR="000F4EF1" w:rsidRPr="009C2601" w:rsidRDefault="000F4EF1" w:rsidP="000F4EF1">
      <w:pPr>
        <w:pStyle w:val="a8"/>
        <w:numPr>
          <w:ilvl w:val="2"/>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 Генеральный подрядчик вправе в любое время осуществлять контроль и надзор за соблюдением сроков выполнения Работ, экологических требований и требований по охране труда, промышленной и пожарной безопасности.  В подтверждение нарушения требований охраны труда, промышленной и экологической  безопасности  Субподрядчиком принимаются фото-, видео материалы,  фиксирующие факт нарушения, в качестве приложения к  «Акту о нарушении требований промышленной, пожарной, экологической безопасности, требований охраны труда при выполнении работ подрядной организацией». </w:t>
      </w:r>
    </w:p>
    <w:p w:rsidR="000F4EF1" w:rsidRPr="009C2601" w:rsidRDefault="000F4EF1" w:rsidP="000F4EF1">
      <w:pPr>
        <w:pStyle w:val="a8"/>
        <w:numPr>
          <w:ilvl w:val="2"/>
          <w:numId w:val="8"/>
        </w:numPr>
        <w:ind w:left="0" w:firstLine="0"/>
        <w:jc w:val="both"/>
        <w:rPr>
          <w:rFonts w:ascii="Times New Roman" w:hAnsi="Times New Roman" w:cs="Times New Roman"/>
          <w:sz w:val="24"/>
          <w:szCs w:val="24"/>
        </w:rPr>
      </w:pPr>
      <w:proofErr w:type="gramStart"/>
      <w:r w:rsidRPr="009C2601">
        <w:rPr>
          <w:rFonts w:ascii="Times New Roman" w:hAnsi="Times New Roman" w:cs="Times New Roman"/>
          <w:sz w:val="24"/>
          <w:szCs w:val="24"/>
        </w:rPr>
        <w:t xml:space="preserve">Генеральный подрядчик вправе при выявлении нарушений требований охраны труда, промышленной безопасности  приостанавливать работы Субподрядчика и третьих лиц, привлеченных Субподрядчиком к выполнению работ по настоящему Договору, с составлением «Акта о нарушении требований промышленной, пожарной, экологической безопасности, требований охраны труда при выполнении работ подрядной организацией» (Приложение № </w:t>
      </w:r>
      <w:r w:rsidR="00414F18" w:rsidRPr="009C2601">
        <w:rPr>
          <w:rFonts w:ascii="Times New Roman" w:hAnsi="Times New Roman" w:cs="Times New Roman"/>
          <w:sz w:val="24"/>
          <w:szCs w:val="24"/>
        </w:rPr>
        <w:t>11</w:t>
      </w:r>
      <w:r w:rsidRPr="009C2601">
        <w:rPr>
          <w:rFonts w:ascii="Times New Roman" w:hAnsi="Times New Roman" w:cs="Times New Roman"/>
          <w:sz w:val="24"/>
          <w:szCs w:val="24"/>
        </w:rPr>
        <w:t xml:space="preserve"> к настоящему Договору) до устранения нарушения.</w:t>
      </w:r>
      <w:proofErr w:type="gramEnd"/>
    </w:p>
    <w:p w:rsidR="000F4EF1" w:rsidRPr="009C2601" w:rsidRDefault="000F4EF1" w:rsidP="003D3AEF">
      <w:pPr>
        <w:pStyle w:val="a8"/>
        <w:ind w:left="0"/>
        <w:jc w:val="both"/>
        <w:rPr>
          <w:rFonts w:ascii="Times New Roman" w:hAnsi="Times New Roman" w:cs="Times New Roman"/>
          <w:sz w:val="24"/>
          <w:szCs w:val="24"/>
        </w:rPr>
      </w:pPr>
    </w:p>
    <w:p w:rsidR="003D3AEF" w:rsidRPr="009C2601" w:rsidRDefault="003D3AEF" w:rsidP="003D3AEF">
      <w:pPr>
        <w:pStyle w:val="a8"/>
        <w:numPr>
          <w:ilvl w:val="1"/>
          <w:numId w:val="8"/>
        </w:numPr>
        <w:jc w:val="both"/>
        <w:rPr>
          <w:rFonts w:ascii="Times New Roman" w:hAnsi="Times New Roman" w:cs="Times New Roman"/>
          <w:b/>
          <w:sz w:val="24"/>
          <w:szCs w:val="24"/>
        </w:rPr>
      </w:pPr>
      <w:r w:rsidRPr="009C2601">
        <w:rPr>
          <w:rFonts w:ascii="Times New Roman" w:hAnsi="Times New Roman" w:cs="Times New Roman"/>
          <w:b/>
          <w:sz w:val="24"/>
          <w:szCs w:val="24"/>
        </w:rPr>
        <w:t xml:space="preserve"> Обязанности Генерального подрядчика:</w:t>
      </w:r>
    </w:p>
    <w:p w:rsidR="003D3AEF" w:rsidRPr="009C2601" w:rsidRDefault="003D3AEF" w:rsidP="003D3AEF">
      <w:pPr>
        <w:pStyle w:val="a8"/>
        <w:numPr>
          <w:ilvl w:val="2"/>
          <w:numId w:val="8"/>
        </w:numPr>
        <w:ind w:left="0" w:hanging="11"/>
        <w:jc w:val="both"/>
        <w:rPr>
          <w:rFonts w:ascii="Times New Roman" w:hAnsi="Times New Roman" w:cs="Times New Roman"/>
          <w:sz w:val="24"/>
          <w:szCs w:val="24"/>
        </w:rPr>
      </w:pPr>
      <w:r w:rsidRPr="009C2601">
        <w:rPr>
          <w:rFonts w:ascii="Times New Roman" w:hAnsi="Times New Roman" w:cs="Times New Roman"/>
          <w:sz w:val="24"/>
          <w:szCs w:val="24"/>
        </w:rPr>
        <w:t>Своевременно обеспечить готовность объекта к ремонту, предоставить его Субподрядчику для выполнения работ;</w:t>
      </w:r>
    </w:p>
    <w:p w:rsidR="003D3AEF" w:rsidRPr="009C2601" w:rsidRDefault="003D3AEF" w:rsidP="003D3AEF">
      <w:pPr>
        <w:pStyle w:val="a8"/>
        <w:numPr>
          <w:ilvl w:val="2"/>
          <w:numId w:val="8"/>
        </w:numPr>
        <w:ind w:left="0" w:hanging="11"/>
        <w:jc w:val="both"/>
        <w:rPr>
          <w:rFonts w:ascii="Times New Roman" w:hAnsi="Times New Roman" w:cs="Times New Roman"/>
          <w:sz w:val="24"/>
          <w:szCs w:val="24"/>
        </w:rPr>
      </w:pPr>
      <w:r w:rsidRPr="009C2601">
        <w:rPr>
          <w:rFonts w:ascii="Times New Roman" w:hAnsi="Times New Roman" w:cs="Times New Roman"/>
          <w:sz w:val="24"/>
          <w:szCs w:val="24"/>
        </w:rPr>
        <w:t>Осуществлять контроль и надзор за ходом и качеством выполняемых работ, соблюдением сроков их выполнения, правильностью использования Субподрядчиком материалов;</w:t>
      </w:r>
    </w:p>
    <w:p w:rsidR="003D3AEF" w:rsidRPr="009C2601" w:rsidRDefault="003D3AEF" w:rsidP="003D3AEF">
      <w:pPr>
        <w:pStyle w:val="a8"/>
        <w:numPr>
          <w:ilvl w:val="2"/>
          <w:numId w:val="8"/>
        </w:numPr>
        <w:ind w:left="0" w:hanging="11"/>
        <w:jc w:val="both"/>
        <w:rPr>
          <w:rFonts w:ascii="Times New Roman" w:hAnsi="Times New Roman" w:cs="Times New Roman"/>
          <w:sz w:val="24"/>
          <w:szCs w:val="24"/>
        </w:rPr>
      </w:pPr>
      <w:r w:rsidRPr="009C2601">
        <w:rPr>
          <w:rFonts w:ascii="Times New Roman" w:hAnsi="Times New Roman" w:cs="Times New Roman"/>
          <w:sz w:val="24"/>
          <w:szCs w:val="24"/>
        </w:rPr>
        <w:t>Заявить Субподрядчику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w:t>
      </w:r>
      <w:proofErr w:type="gramStart"/>
      <w:r w:rsidRPr="009C2601">
        <w:rPr>
          <w:rFonts w:ascii="Times New Roman" w:hAnsi="Times New Roman" w:cs="Times New Roman"/>
          <w:sz w:val="24"/>
          <w:szCs w:val="24"/>
        </w:rPr>
        <w:t>,</w:t>
      </w:r>
      <w:proofErr w:type="gramEnd"/>
      <w:r w:rsidRPr="009C2601">
        <w:rPr>
          <w:rFonts w:ascii="Times New Roman" w:hAnsi="Times New Roman" w:cs="Times New Roman"/>
          <w:sz w:val="24"/>
          <w:szCs w:val="24"/>
        </w:rPr>
        <w:t xml:space="preserve"> указанные недостатки фиксируются Генеральным подрядчиком в акте, который утвер</w:t>
      </w:r>
      <w:r w:rsidR="00D95F09" w:rsidRPr="009C2601">
        <w:rPr>
          <w:rFonts w:ascii="Times New Roman" w:hAnsi="Times New Roman" w:cs="Times New Roman"/>
          <w:sz w:val="24"/>
          <w:szCs w:val="24"/>
        </w:rPr>
        <w:t>ждается генеральным директором ОО</w:t>
      </w:r>
      <w:r w:rsidRPr="009C2601">
        <w:rPr>
          <w:rFonts w:ascii="Times New Roman" w:hAnsi="Times New Roman" w:cs="Times New Roman"/>
          <w:sz w:val="24"/>
          <w:szCs w:val="24"/>
        </w:rPr>
        <w:t>О «</w:t>
      </w:r>
      <w:r w:rsidR="00DB585A">
        <w:rPr>
          <w:rFonts w:ascii="Times New Roman" w:eastAsia="Calibri" w:hAnsi="Times New Roman" w:cs="Times New Roman"/>
          <w:sz w:val="24"/>
          <w:szCs w:val="24"/>
        </w:rPr>
        <w:t>ЕвроСибЭнерго-сервис</w:t>
      </w:r>
      <w:r w:rsidRPr="009C2601">
        <w:rPr>
          <w:rFonts w:ascii="Times New Roman" w:hAnsi="Times New Roman" w:cs="Times New Roman"/>
          <w:sz w:val="24"/>
          <w:szCs w:val="24"/>
        </w:rPr>
        <w:t>» или лицом, его замещающим. Указанный акт направляется Субподрядчику для согласования сроков устранения недостатков;</w:t>
      </w:r>
    </w:p>
    <w:p w:rsidR="003D3AEF" w:rsidRPr="009C2601" w:rsidRDefault="003D3AEF" w:rsidP="003D3AEF">
      <w:pPr>
        <w:pStyle w:val="a8"/>
        <w:numPr>
          <w:ilvl w:val="2"/>
          <w:numId w:val="8"/>
        </w:numPr>
        <w:ind w:left="0" w:hanging="11"/>
        <w:jc w:val="both"/>
        <w:rPr>
          <w:rFonts w:ascii="Times New Roman" w:hAnsi="Times New Roman" w:cs="Times New Roman"/>
          <w:sz w:val="24"/>
          <w:szCs w:val="24"/>
        </w:rPr>
      </w:pPr>
      <w:r w:rsidRPr="009C2601">
        <w:rPr>
          <w:rFonts w:ascii="Times New Roman" w:hAnsi="Times New Roman" w:cs="Times New Roman"/>
          <w:sz w:val="24"/>
          <w:szCs w:val="24"/>
        </w:rPr>
        <w:t>Обеспечить доступ персоналу Субподрядчика в необходимые для осуществления работ здания и сооружения;</w:t>
      </w:r>
    </w:p>
    <w:p w:rsidR="003D3AEF" w:rsidRPr="009C2601" w:rsidRDefault="003D3AEF" w:rsidP="003D3AEF">
      <w:pPr>
        <w:pStyle w:val="a8"/>
        <w:numPr>
          <w:ilvl w:val="2"/>
          <w:numId w:val="8"/>
        </w:numPr>
        <w:ind w:left="0" w:hanging="11"/>
        <w:jc w:val="both"/>
        <w:rPr>
          <w:rFonts w:ascii="Times New Roman" w:hAnsi="Times New Roman" w:cs="Times New Roman"/>
          <w:sz w:val="24"/>
          <w:szCs w:val="24"/>
        </w:rPr>
      </w:pPr>
      <w:r w:rsidRPr="009C2601">
        <w:rPr>
          <w:rFonts w:ascii="Times New Roman" w:hAnsi="Times New Roman" w:cs="Times New Roman"/>
          <w:sz w:val="24"/>
          <w:szCs w:val="24"/>
        </w:rPr>
        <w:t>Организовать приёмку выполненных Работ в порядке, установленном разделом 4 настоящего Договора;</w:t>
      </w:r>
    </w:p>
    <w:p w:rsidR="003D3AEF" w:rsidRPr="009C2601" w:rsidRDefault="003D3AEF" w:rsidP="003D3AEF">
      <w:pPr>
        <w:pStyle w:val="a8"/>
        <w:numPr>
          <w:ilvl w:val="2"/>
          <w:numId w:val="8"/>
        </w:numPr>
        <w:ind w:left="0" w:hanging="11"/>
        <w:jc w:val="both"/>
        <w:rPr>
          <w:rFonts w:ascii="Times New Roman" w:hAnsi="Times New Roman" w:cs="Times New Roman"/>
          <w:sz w:val="24"/>
          <w:szCs w:val="24"/>
        </w:rPr>
      </w:pPr>
      <w:proofErr w:type="gramStart"/>
      <w:r w:rsidRPr="009C2601">
        <w:rPr>
          <w:rFonts w:ascii="Times New Roman" w:hAnsi="Times New Roman" w:cs="Times New Roman"/>
          <w:sz w:val="24"/>
          <w:szCs w:val="24"/>
        </w:rPr>
        <w:t>Оплатить стоимость выполненных</w:t>
      </w:r>
      <w:proofErr w:type="gramEnd"/>
      <w:r w:rsidRPr="009C2601">
        <w:rPr>
          <w:rFonts w:ascii="Times New Roman" w:hAnsi="Times New Roman" w:cs="Times New Roman"/>
          <w:sz w:val="24"/>
          <w:szCs w:val="24"/>
        </w:rPr>
        <w:t xml:space="preserve"> работ в порядке и на условиях настоящего договора;</w:t>
      </w:r>
    </w:p>
    <w:p w:rsidR="003D3AEF" w:rsidRPr="009C2601" w:rsidRDefault="003D3AEF" w:rsidP="003D3AEF">
      <w:pPr>
        <w:pStyle w:val="a8"/>
        <w:numPr>
          <w:ilvl w:val="1"/>
          <w:numId w:val="8"/>
        </w:numPr>
        <w:rPr>
          <w:rFonts w:ascii="Times New Roman" w:hAnsi="Times New Roman" w:cs="Times New Roman"/>
          <w:b/>
          <w:sz w:val="24"/>
          <w:szCs w:val="24"/>
        </w:rPr>
      </w:pPr>
      <w:r w:rsidRPr="009C2601">
        <w:rPr>
          <w:rFonts w:ascii="Times New Roman" w:hAnsi="Times New Roman" w:cs="Times New Roman"/>
          <w:b/>
          <w:sz w:val="24"/>
          <w:szCs w:val="24"/>
        </w:rPr>
        <w:t xml:space="preserve"> Обязанности Субподрядчика:</w:t>
      </w:r>
    </w:p>
    <w:p w:rsidR="003D3AEF"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Разрабатывать и согласовывать с Генеральным подрядчиком проекты производства Работ, проекты организации Работ.</w:t>
      </w:r>
    </w:p>
    <w:p w:rsidR="00D95F09" w:rsidRPr="009C2601" w:rsidRDefault="00D95F09"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Выполнять работы в соответствии с обязательными Правилами по организации технического обслуживания и ремонта объектов электроэнергетики, Приказ Минэнерго от 25.10.2017 №1013, зарегистрированных в Минюсте России 26 марта 2018г. № 50503, иными требованиями, установленными законами, нормативно-технической документацией (ГОСТами, </w:t>
      </w:r>
      <w:proofErr w:type="spellStart"/>
      <w:r w:rsidRPr="009C2601">
        <w:rPr>
          <w:rFonts w:ascii="Times New Roman" w:hAnsi="Times New Roman" w:cs="Times New Roman"/>
          <w:sz w:val="24"/>
          <w:szCs w:val="24"/>
        </w:rPr>
        <w:t>СНИПами</w:t>
      </w:r>
      <w:proofErr w:type="spellEnd"/>
      <w:r w:rsidRPr="009C2601">
        <w:rPr>
          <w:rFonts w:ascii="Times New Roman" w:hAnsi="Times New Roman" w:cs="Times New Roman"/>
          <w:sz w:val="24"/>
          <w:szCs w:val="24"/>
        </w:rPr>
        <w:t>.).</w:t>
      </w:r>
    </w:p>
    <w:p w:rsidR="00414F18" w:rsidRPr="009C2601" w:rsidRDefault="00183692" w:rsidP="00414F18">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До начала выполнения работ по Договору Субподрядчик обязан ознакомить  персонал Субподрядчика с локальными  нормативными актами (стандартами) Заказчика, Генерального подрядчика, устанавливающими требования по охране труда, промышленной и пожарной безопасности.</w:t>
      </w:r>
      <w:r w:rsidR="00414F18" w:rsidRPr="009C2601">
        <w:rPr>
          <w:rFonts w:ascii="Times New Roman" w:hAnsi="Times New Roman" w:cs="Times New Roman"/>
          <w:sz w:val="24"/>
          <w:szCs w:val="24"/>
        </w:rPr>
        <w:t xml:space="preserve"> При выполнении Работ на объектах </w:t>
      </w:r>
      <w:r w:rsidR="00414F18" w:rsidRPr="009C2601">
        <w:rPr>
          <w:rFonts w:ascii="Times New Roman" w:hAnsi="Times New Roman" w:cs="Times New Roman"/>
          <w:sz w:val="24"/>
          <w:szCs w:val="24"/>
        </w:rPr>
        <w:lastRenderedPageBreak/>
        <w:t xml:space="preserve">(территории) </w:t>
      </w:r>
      <w:r w:rsidR="003D5F0F" w:rsidRPr="009C2601">
        <w:rPr>
          <w:rFonts w:ascii="Times New Roman" w:hAnsi="Times New Roman" w:cs="Times New Roman"/>
          <w:sz w:val="24"/>
          <w:szCs w:val="24"/>
        </w:rPr>
        <w:t>Генерального подрядчик</w:t>
      </w:r>
      <w:r w:rsidR="00414F18" w:rsidRPr="009C2601">
        <w:rPr>
          <w:rFonts w:ascii="Times New Roman" w:hAnsi="Times New Roman" w:cs="Times New Roman"/>
          <w:sz w:val="24"/>
          <w:szCs w:val="24"/>
        </w:rPr>
        <w:t>а соблюдать и обеспечивать соблюдение своими работниками и иными привлеченными для выполнения Работ лицами требований:</w:t>
      </w:r>
    </w:p>
    <w:p w:rsidR="00414F18" w:rsidRPr="009C2601" w:rsidRDefault="00414F18" w:rsidP="00414F18">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xml:space="preserve">- Положения о пропускном и </w:t>
      </w:r>
      <w:proofErr w:type="spellStart"/>
      <w:r w:rsidRPr="009C2601">
        <w:rPr>
          <w:rFonts w:ascii="Times New Roman" w:hAnsi="Times New Roman" w:cs="Times New Roman"/>
          <w:sz w:val="24"/>
          <w:szCs w:val="24"/>
        </w:rPr>
        <w:t>внутриобъектовом</w:t>
      </w:r>
      <w:proofErr w:type="spellEnd"/>
      <w:r w:rsidRPr="009C2601">
        <w:rPr>
          <w:rFonts w:ascii="Times New Roman" w:hAnsi="Times New Roman" w:cs="Times New Roman"/>
          <w:sz w:val="24"/>
          <w:szCs w:val="24"/>
        </w:rPr>
        <w:t xml:space="preserve"> режиме (Приложение № 10 к настоящему Договору);</w:t>
      </w:r>
    </w:p>
    <w:p w:rsidR="00414F18" w:rsidRPr="009C2601" w:rsidRDefault="00414F18" w:rsidP="00414F18">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Требований к проведению работ подрядной организацией (Приложение № 5 к настоящему Договору);</w:t>
      </w:r>
    </w:p>
    <w:p w:rsidR="00414F18" w:rsidRPr="009C2601" w:rsidRDefault="00414F18" w:rsidP="00414F18">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xml:space="preserve">- Инструкции по организации безопасного проведения огневых работ (Приложение № 13 к настоящему Договору). </w:t>
      </w:r>
    </w:p>
    <w:p w:rsidR="00414F18" w:rsidRPr="009C2601" w:rsidRDefault="00414F18" w:rsidP="00414F18">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Положения Регламентирующих документов доведены до сведения Подрядчика.</w:t>
      </w:r>
    </w:p>
    <w:p w:rsidR="00DF1323" w:rsidRPr="009C2601" w:rsidRDefault="00DF1323" w:rsidP="00DF1323">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Подрядчик обязан сдавать образовавшиеся в процессе работ промышленные отходы АО «РУСАЛ Ачинск». Собственником промышленных отходов, образующихся в процессе работ, является АО «РУСАЛ Ачинск». Промышленные отходы складируются Подрядчиком в местах, указанных Заказчиком. </w:t>
      </w:r>
    </w:p>
    <w:p w:rsidR="00DF1323" w:rsidRPr="009C2601" w:rsidRDefault="00DF1323" w:rsidP="00DF1323">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xml:space="preserve">Подрядчик обязуется одновременно с Актом о приемке выполненных Работ </w:t>
      </w:r>
      <w:proofErr w:type="gramStart"/>
      <w:r w:rsidRPr="009C2601">
        <w:rPr>
          <w:rFonts w:ascii="Times New Roman" w:hAnsi="Times New Roman" w:cs="Times New Roman"/>
          <w:sz w:val="24"/>
          <w:szCs w:val="24"/>
        </w:rPr>
        <w:t>предоставить Заказчику Отчет</w:t>
      </w:r>
      <w:proofErr w:type="gramEnd"/>
      <w:r w:rsidRPr="009C2601">
        <w:rPr>
          <w:rFonts w:ascii="Times New Roman" w:hAnsi="Times New Roman" w:cs="Times New Roman"/>
          <w:sz w:val="24"/>
          <w:szCs w:val="24"/>
        </w:rPr>
        <w:t xml:space="preserve"> об образованных в процессе выполнения работ отходах и материалах, пригодных для дальнейшего использования, по форме согласованной Сторонами в Приложении № 15 к настоящему Договору. Отчет должен содержать информацию о количестве образованного лома цветных и черных металлов, о техническом состоянии демонтированного оборудования (узлов, конструкций, запасных частей), образованных в процессе выполнения работ материалах, образованного лома цветных и черных металлов</w:t>
      </w:r>
    </w:p>
    <w:p w:rsidR="00414F18" w:rsidRPr="009C2601" w:rsidRDefault="00414F18" w:rsidP="00414F18">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Сообщить </w:t>
      </w:r>
      <w:r w:rsidR="003D5F0F" w:rsidRPr="009C2601">
        <w:rPr>
          <w:rFonts w:ascii="Times New Roman" w:hAnsi="Times New Roman" w:cs="Times New Roman"/>
          <w:sz w:val="24"/>
          <w:szCs w:val="24"/>
        </w:rPr>
        <w:t>Генеральному подрядчик</w:t>
      </w:r>
      <w:r w:rsidRPr="009C2601">
        <w:rPr>
          <w:rFonts w:ascii="Times New Roman" w:hAnsi="Times New Roman" w:cs="Times New Roman"/>
          <w:sz w:val="24"/>
          <w:szCs w:val="24"/>
        </w:rPr>
        <w:t>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414F18" w:rsidRPr="009C2601" w:rsidRDefault="00414F18" w:rsidP="00414F18">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Приостановить выполнение работ:</w:t>
      </w:r>
    </w:p>
    <w:p w:rsidR="00414F18" w:rsidRPr="009C2601" w:rsidRDefault="00414F18" w:rsidP="00414F18">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xml:space="preserve">- при неполучении в течение десяти рабочих дней ответа от </w:t>
      </w:r>
      <w:r w:rsidR="003D5F0F" w:rsidRPr="009C2601">
        <w:rPr>
          <w:rFonts w:ascii="Times New Roman" w:hAnsi="Times New Roman" w:cs="Times New Roman"/>
          <w:sz w:val="24"/>
          <w:szCs w:val="24"/>
        </w:rPr>
        <w:t>Генерального подрядчик</w:t>
      </w:r>
      <w:r w:rsidRPr="009C2601">
        <w:rPr>
          <w:rFonts w:ascii="Times New Roman" w:hAnsi="Times New Roman" w:cs="Times New Roman"/>
          <w:sz w:val="24"/>
          <w:szCs w:val="24"/>
        </w:rPr>
        <w:t>а на сообщение о необходимости проведения дополнительных работ и увеличения сметной стоимости работ, выполняемых по договору;</w:t>
      </w:r>
    </w:p>
    <w:p w:rsidR="00414F18" w:rsidRPr="009C2601" w:rsidRDefault="00414F18" w:rsidP="00414F18">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xml:space="preserve">- при обнаружении невозможности использования предоставленных </w:t>
      </w:r>
      <w:r w:rsidR="003D5F0F" w:rsidRPr="009C2601">
        <w:rPr>
          <w:rFonts w:ascii="Times New Roman" w:hAnsi="Times New Roman" w:cs="Times New Roman"/>
          <w:sz w:val="24"/>
          <w:szCs w:val="24"/>
        </w:rPr>
        <w:t>Генеральным подрядчик</w:t>
      </w:r>
      <w:r w:rsidRPr="009C2601">
        <w:rPr>
          <w:rFonts w:ascii="Times New Roman" w:hAnsi="Times New Roman" w:cs="Times New Roman"/>
          <w:sz w:val="24"/>
          <w:szCs w:val="24"/>
        </w:rPr>
        <w:t xml:space="preserve">ом материалов или оборудования без ухудшения качества выполняемых работ до получения от </w:t>
      </w:r>
      <w:r w:rsidR="003D5F0F" w:rsidRPr="009C2601">
        <w:rPr>
          <w:rFonts w:ascii="Times New Roman" w:hAnsi="Times New Roman" w:cs="Times New Roman"/>
          <w:sz w:val="24"/>
          <w:szCs w:val="24"/>
        </w:rPr>
        <w:t>Генерального подрядчик</w:t>
      </w:r>
      <w:r w:rsidRPr="009C2601">
        <w:rPr>
          <w:rFonts w:ascii="Times New Roman" w:hAnsi="Times New Roman" w:cs="Times New Roman"/>
          <w:sz w:val="24"/>
          <w:szCs w:val="24"/>
        </w:rPr>
        <w:t>а указаний о дальнейших действиях.</w:t>
      </w:r>
    </w:p>
    <w:p w:rsidR="00414F18" w:rsidRPr="009C2601" w:rsidRDefault="00414F18" w:rsidP="00414F18">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Ежемесячно в сроки согласно п. 4.4 настоящего Договора передать </w:t>
      </w:r>
      <w:r w:rsidR="003D5F0F" w:rsidRPr="009C2601">
        <w:rPr>
          <w:rFonts w:ascii="Times New Roman" w:hAnsi="Times New Roman" w:cs="Times New Roman"/>
          <w:sz w:val="24"/>
          <w:szCs w:val="24"/>
        </w:rPr>
        <w:t>Генеральному подрядчик</w:t>
      </w:r>
      <w:r w:rsidRPr="009C2601">
        <w:rPr>
          <w:rFonts w:ascii="Times New Roman" w:hAnsi="Times New Roman" w:cs="Times New Roman"/>
          <w:sz w:val="24"/>
          <w:szCs w:val="24"/>
        </w:rPr>
        <w:t>у вместе с результатом работ Ведомость смо</w:t>
      </w:r>
      <w:r w:rsidR="002C62D0" w:rsidRPr="009C2601">
        <w:rPr>
          <w:rFonts w:ascii="Times New Roman" w:hAnsi="Times New Roman" w:cs="Times New Roman"/>
          <w:sz w:val="24"/>
          <w:szCs w:val="24"/>
        </w:rPr>
        <w:t>нтированных ТМЦ (Приложение № 17</w:t>
      </w:r>
      <w:r w:rsidRPr="009C2601">
        <w:rPr>
          <w:rFonts w:ascii="Times New Roman" w:hAnsi="Times New Roman" w:cs="Times New Roman"/>
          <w:sz w:val="24"/>
          <w:szCs w:val="24"/>
        </w:rPr>
        <w:t xml:space="preserve"> к настоящему Договору).  </w:t>
      </w:r>
    </w:p>
    <w:p w:rsidR="00414F18" w:rsidRPr="009C2601" w:rsidRDefault="00414F18" w:rsidP="00414F18">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Исполнительная документация предъявляется не позднее, чем за двое суток до окончания ремонта</w:t>
      </w:r>
    </w:p>
    <w:p w:rsidR="00414F18" w:rsidRPr="009C2601" w:rsidRDefault="00414F18" w:rsidP="00414F18">
      <w:pPr>
        <w:pStyle w:val="a8"/>
        <w:numPr>
          <w:ilvl w:val="2"/>
          <w:numId w:val="19"/>
        </w:numPr>
        <w:spacing w:after="0" w:line="276" w:lineRule="auto"/>
        <w:ind w:left="0" w:firstLine="0"/>
        <w:jc w:val="both"/>
        <w:rPr>
          <w:rFonts w:ascii="Times New Roman" w:hAnsi="Times New Roman" w:cs="Times New Roman"/>
          <w:sz w:val="24"/>
          <w:szCs w:val="24"/>
        </w:rPr>
      </w:pPr>
      <w:proofErr w:type="gramStart"/>
      <w:r w:rsidRPr="009C2601">
        <w:rPr>
          <w:rFonts w:ascii="Times New Roman" w:hAnsi="Times New Roman" w:cs="Times New Roman"/>
          <w:sz w:val="24"/>
          <w:szCs w:val="24"/>
        </w:rPr>
        <w:t xml:space="preserve">Незамедлительно информировать </w:t>
      </w:r>
      <w:r w:rsidR="003D5F0F" w:rsidRPr="009C2601">
        <w:rPr>
          <w:rFonts w:ascii="Times New Roman" w:hAnsi="Times New Roman" w:cs="Times New Roman"/>
          <w:sz w:val="24"/>
          <w:szCs w:val="24"/>
        </w:rPr>
        <w:t>Генеральный подрядчик</w:t>
      </w:r>
      <w:r w:rsidRPr="009C2601">
        <w:rPr>
          <w:rFonts w:ascii="Times New Roman" w:hAnsi="Times New Roman" w:cs="Times New Roman"/>
          <w:sz w:val="24"/>
          <w:szCs w:val="24"/>
        </w:rPr>
        <w:t xml:space="preserve">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 </w:t>
      </w:r>
      <w:proofErr w:type="gramEnd"/>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Иметь необходимые разрешительные и регистрационные документы для выполнения Работ по настоящему Договору.</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Планировать и выполнять Работы в соответствии с требованиями нормативно-технической документации, согласованными регламентами, техническими условиями в сроки, предусмотренные настоящим Договором.</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Своевременно оформлять исполнительную документацию на выполненные работы в соответствии с </w:t>
      </w:r>
      <w:proofErr w:type="gramStart"/>
      <w:r w:rsidRPr="009C2601">
        <w:rPr>
          <w:rFonts w:ascii="Times New Roman" w:hAnsi="Times New Roman" w:cs="Times New Roman"/>
          <w:sz w:val="24"/>
          <w:szCs w:val="24"/>
        </w:rPr>
        <w:t>действующими</w:t>
      </w:r>
      <w:proofErr w:type="gramEnd"/>
      <w:r w:rsidRPr="009C2601">
        <w:rPr>
          <w:rFonts w:ascii="Times New Roman" w:hAnsi="Times New Roman" w:cs="Times New Roman"/>
          <w:sz w:val="24"/>
          <w:szCs w:val="24"/>
        </w:rPr>
        <w:t xml:space="preserve"> НТД в энергетической отрасли.</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lastRenderedPageBreak/>
        <w:t>Обеспечивать выполнение Работ с применением современных технологий, машин и оборудования.</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Своевременно проводить диагностику Оборудования современными диагностическими инструментами и методами, разрабатывать и совершенствовать технологию ремонтов.</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Очищать отремонтированное Оборудование и ремонтную зону от ремонтных остатков по окончанию Работ. </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сдавать образовавшиеся в процессе работ промышленные отходы АО «РУСАЛ Ачинск». Собственником промышленных отходов, образующихся в процессе работ, является АО «РУСАЛ Ачинск». Промышленные отходы складируются Субподрядчиком в местах, указанных Генеральным подрядчиком. В подразделениях АО «РУСАЛ Ачинск» субподрядчик устанавливает свои контейнеры под бытовые отходы в места, указанные Генеральным подрядчиком.</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Субподрядчик обязан за свой счет устранять все недоделки и дефекты, выявленные при приемке выполненных Работ, в согласованные Сторонами сроки. Устранение дефектов, допущенных не по вине </w:t>
      </w:r>
      <w:proofErr w:type="gramStart"/>
      <w:r w:rsidRPr="009C2601">
        <w:rPr>
          <w:rFonts w:ascii="Times New Roman" w:hAnsi="Times New Roman" w:cs="Times New Roman"/>
          <w:sz w:val="24"/>
          <w:szCs w:val="24"/>
          <w:lang w:val="en-US"/>
        </w:rPr>
        <w:t>C</w:t>
      </w:r>
      <w:proofErr w:type="gramEnd"/>
      <w:r w:rsidRPr="009C2601">
        <w:rPr>
          <w:rFonts w:ascii="Times New Roman" w:hAnsi="Times New Roman" w:cs="Times New Roman"/>
          <w:sz w:val="24"/>
          <w:szCs w:val="24"/>
        </w:rPr>
        <w:t>убподрядчика, оплачивается Генеральным подрядчиком дополнительно.</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при производстве Работ несет ответственность за выполнение противопожарных мероприятий, мероприятий по охране труда и промышленной безопасности, охране окружающей среды.</w:t>
      </w:r>
    </w:p>
    <w:p w:rsidR="00D95F09" w:rsidRPr="009C2601"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обеспечивает применение работниками средств индивидуальной защиты, в соответствии с требованиями, действующими на предприятии Заказчика (Генерального подрядчика).</w:t>
      </w:r>
    </w:p>
    <w:p w:rsidR="00183692" w:rsidRPr="009C2601" w:rsidRDefault="00183692" w:rsidP="00183692">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Субподрядчик обеспечивает установку дополнительного освещения, необходимых обозначений, ограждений на </w:t>
      </w:r>
      <w:proofErr w:type="gramStart"/>
      <w:r w:rsidRPr="009C2601">
        <w:rPr>
          <w:rFonts w:ascii="Times New Roman" w:hAnsi="Times New Roman" w:cs="Times New Roman"/>
          <w:sz w:val="24"/>
          <w:szCs w:val="24"/>
        </w:rPr>
        <w:t>месте</w:t>
      </w:r>
      <w:proofErr w:type="gramEnd"/>
      <w:r w:rsidRPr="009C2601">
        <w:rPr>
          <w:rFonts w:ascii="Times New Roman" w:hAnsi="Times New Roman" w:cs="Times New Roman"/>
          <w:sz w:val="24"/>
          <w:szCs w:val="24"/>
        </w:rPr>
        <w:t xml:space="preserve"> производства работ.</w:t>
      </w:r>
    </w:p>
    <w:p w:rsidR="00183692" w:rsidRPr="009C2601" w:rsidRDefault="00183692" w:rsidP="00183692">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обеспечивает содержание и уборку Объекта (территории, зоны работ). Приемка Заказчиком  выполненных работ  осуществляется только после  надлежащего исполнения Субподрядчиком обязанности по содержанию  и уборке  ремонтной площадки (площадки производства Работ), а так же приведения ее в соответствие установленным санитарным нормам.</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Представлять Генеральному подрядчику всю информацию, необходимую для расследования причин аварий, возгораний, пожаров, микротравм, несчастных случаев, произошедших с работниками субподрядчика или по его вине. </w:t>
      </w:r>
    </w:p>
    <w:p w:rsidR="003D3AEF"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выполнять следующие обязанности в области охраны окружающей среды:</w:t>
      </w:r>
    </w:p>
    <w:p w:rsidR="00D95F09" w:rsidRPr="009C2601" w:rsidRDefault="003D3AEF" w:rsidP="00D95F09">
      <w:pPr>
        <w:pStyle w:val="a8"/>
        <w:numPr>
          <w:ilvl w:val="3"/>
          <w:numId w:val="19"/>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Исполнять при выполнении Работ по Договору требования, предусмотренные законодательством и локальными актами Заказчика (Генерального подрядчика). При выполнении Работ на территории Заказчика (Генерального подрядчика) принимать меры к недопущению ухудшения экологических показателей Заказчика (Генерального подрядчика).</w:t>
      </w:r>
    </w:p>
    <w:p w:rsidR="003D3AEF" w:rsidRPr="009C2601" w:rsidRDefault="003D3AEF" w:rsidP="00D95F09">
      <w:pPr>
        <w:pStyle w:val="a8"/>
        <w:numPr>
          <w:ilvl w:val="3"/>
          <w:numId w:val="19"/>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Исполнять основанные на </w:t>
      </w:r>
      <w:proofErr w:type="gramStart"/>
      <w:r w:rsidRPr="009C2601">
        <w:rPr>
          <w:rFonts w:ascii="Times New Roman" w:hAnsi="Times New Roman" w:cs="Times New Roman"/>
          <w:sz w:val="24"/>
          <w:szCs w:val="24"/>
        </w:rPr>
        <w:t>требованиях</w:t>
      </w:r>
      <w:proofErr w:type="gramEnd"/>
      <w:r w:rsidRPr="009C2601">
        <w:rPr>
          <w:rFonts w:ascii="Times New Roman" w:hAnsi="Times New Roman" w:cs="Times New Roman"/>
          <w:sz w:val="24"/>
          <w:szCs w:val="24"/>
        </w:rPr>
        <w:t xml:space="preserve"> законодательства и настоящего Договора предписания в области природоохранного законодательства, выданные Генеральным подрядчиком в ходе проведения инспекционных проверок.</w:t>
      </w:r>
    </w:p>
    <w:p w:rsidR="00D95F09" w:rsidRPr="009C2601" w:rsidRDefault="003D3AEF" w:rsidP="00D95F09">
      <w:pPr>
        <w:pStyle w:val="a8"/>
        <w:numPr>
          <w:ilvl w:val="2"/>
          <w:numId w:val="19"/>
        </w:numPr>
        <w:spacing w:after="0" w:line="240" w:lineRule="auto"/>
        <w:ind w:left="0" w:firstLine="0"/>
        <w:jc w:val="both"/>
        <w:rPr>
          <w:rFonts w:ascii="Times New Roman" w:hAnsi="Times New Roman" w:cs="Times New Roman"/>
          <w:sz w:val="24"/>
          <w:szCs w:val="24"/>
        </w:rPr>
      </w:pPr>
      <w:proofErr w:type="gramStart"/>
      <w:r w:rsidRPr="009C2601">
        <w:rPr>
          <w:rFonts w:ascii="Times New Roman" w:hAnsi="Times New Roman" w:cs="Times New Roman"/>
          <w:sz w:val="24"/>
          <w:szCs w:val="24"/>
        </w:rPr>
        <w:t>Выполнять требования локального акта Заказчика (Генерального подрядчика) «Предупреждение аварий и аварийных ситуаций», в части разработки Плана по предотвращению аварийных ситуаций и ликвидации их последствий, а также проведения учебных тренировок или тестирования, согласно утвержденному графику (самостоятельно или совместно со структурными подразделениями Генерального подрядчика), для четкого реагирования персонала субподрядчика во время аварийных ситуаций.</w:t>
      </w:r>
      <w:proofErr w:type="gramEnd"/>
    </w:p>
    <w:p w:rsidR="00D95F09" w:rsidRPr="009C2601" w:rsidRDefault="003D3AEF" w:rsidP="00D95F09">
      <w:pPr>
        <w:pStyle w:val="a8"/>
        <w:numPr>
          <w:ilvl w:val="2"/>
          <w:numId w:val="19"/>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lastRenderedPageBreak/>
        <w:t>Субподрядчик и его работники обязаны предоставить Генеральному подрядчику по требованию всю информацию</w:t>
      </w:r>
      <w:r w:rsidR="00183692" w:rsidRPr="009C2601">
        <w:rPr>
          <w:rFonts w:ascii="Times New Roman" w:hAnsi="Times New Roman" w:cs="Times New Roman"/>
          <w:sz w:val="24"/>
          <w:szCs w:val="24"/>
        </w:rPr>
        <w:t>, отчеты</w:t>
      </w:r>
      <w:r w:rsidRPr="009C2601">
        <w:rPr>
          <w:rFonts w:ascii="Times New Roman" w:hAnsi="Times New Roman" w:cs="Times New Roman"/>
          <w:sz w:val="24"/>
          <w:szCs w:val="24"/>
        </w:rPr>
        <w:t>, необходимую для осуществления контроля и надзора за ходом выполнения Работ, выполнением сроков, соблюдения экологических требований и требований по охране труда, промышленной и пожарной безопасности.</w:t>
      </w:r>
    </w:p>
    <w:p w:rsidR="00183692" w:rsidRPr="009C2601" w:rsidRDefault="00183692" w:rsidP="00183692">
      <w:pPr>
        <w:pStyle w:val="a8"/>
        <w:numPr>
          <w:ilvl w:val="2"/>
          <w:numId w:val="19"/>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обеспечить выполнение обязательных мероприятий (требований) и в течени</w:t>
      </w:r>
      <w:proofErr w:type="gramStart"/>
      <w:r w:rsidRPr="009C2601">
        <w:rPr>
          <w:rFonts w:ascii="Times New Roman" w:hAnsi="Times New Roman" w:cs="Times New Roman"/>
          <w:sz w:val="24"/>
          <w:szCs w:val="24"/>
        </w:rPr>
        <w:t>и</w:t>
      </w:r>
      <w:proofErr w:type="gramEnd"/>
      <w:r w:rsidRPr="009C2601">
        <w:rPr>
          <w:rFonts w:ascii="Times New Roman" w:hAnsi="Times New Roman" w:cs="Times New Roman"/>
          <w:sz w:val="24"/>
          <w:szCs w:val="24"/>
        </w:rPr>
        <w:t xml:space="preserve"> 7 (семи) календарных дней с даты заключения Договора, но в любом случае до начала производства работ по Договору и предоставить в адрес Генерального подрядчика документы:</w:t>
      </w:r>
    </w:p>
    <w:p w:rsidR="00183692" w:rsidRPr="009C2601" w:rsidRDefault="00183692" w:rsidP="00183692">
      <w:pPr>
        <w:pStyle w:val="a8"/>
        <w:spacing w:after="0" w:line="240" w:lineRule="auto"/>
        <w:ind w:left="0"/>
        <w:jc w:val="both"/>
        <w:rPr>
          <w:rFonts w:ascii="Times New Roman" w:hAnsi="Times New Roman" w:cs="Times New Roman"/>
          <w:sz w:val="24"/>
          <w:szCs w:val="24"/>
        </w:rPr>
      </w:pPr>
      <w:r w:rsidRPr="009C2601">
        <w:rPr>
          <w:rFonts w:ascii="Times New Roman" w:hAnsi="Times New Roman" w:cs="Times New Roman"/>
          <w:sz w:val="24"/>
          <w:szCs w:val="24"/>
        </w:rPr>
        <w:t>-проведение перед выполнением работ   проверки знаний лиц из персонала Субподрядчика, ответственных за безопасное производство работ;</w:t>
      </w:r>
    </w:p>
    <w:p w:rsidR="00183692" w:rsidRPr="009C2601" w:rsidRDefault="00183692" w:rsidP="00183692">
      <w:pPr>
        <w:pStyle w:val="a8"/>
        <w:spacing w:after="0" w:line="240" w:lineRule="auto"/>
        <w:ind w:left="0"/>
        <w:jc w:val="both"/>
        <w:rPr>
          <w:rFonts w:ascii="Times New Roman" w:hAnsi="Times New Roman" w:cs="Times New Roman"/>
          <w:sz w:val="24"/>
          <w:szCs w:val="24"/>
        </w:rPr>
      </w:pPr>
      <w:r w:rsidRPr="009C2601">
        <w:rPr>
          <w:rFonts w:ascii="Times New Roman" w:hAnsi="Times New Roman" w:cs="Times New Roman"/>
          <w:sz w:val="24"/>
          <w:szCs w:val="24"/>
        </w:rPr>
        <w:t>- обеспечение лиц из персонала Субподрядчика, ответственных за безопасное производство работ, удостоверениями установленной формы о проверке знаний ПТБ и инструкций по охране труда, ПЭТ, ППБ и инструкциями по охране труда, ПТЭ. ППБ</w:t>
      </w:r>
    </w:p>
    <w:p w:rsidR="00183692" w:rsidRPr="009C2601" w:rsidRDefault="00183692" w:rsidP="00183692">
      <w:pPr>
        <w:pStyle w:val="a8"/>
        <w:spacing w:after="0" w:line="240" w:lineRule="auto"/>
        <w:ind w:left="0"/>
        <w:jc w:val="both"/>
        <w:rPr>
          <w:rFonts w:ascii="Times New Roman" w:hAnsi="Times New Roman" w:cs="Times New Roman"/>
        </w:rPr>
      </w:pPr>
      <w:proofErr w:type="gramStart"/>
      <w:r w:rsidRPr="009C2601">
        <w:rPr>
          <w:rFonts w:ascii="Times New Roman" w:hAnsi="Times New Roman" w:cs="Times New Roman"/>
          <w:sz w:val="24"/>
          <w:szCs w:val="24"/>
        </w:rPr>
        <w:t xml:space="preserve">- предоставление копии приказов о назначении ответственных лиц из персонала Субподрядчика за безопасное производство работ,  списка работников Субподрядчика с указанием  Ф.И.О работника, должности работника, разряда, года рождения, стажа работы, </w:t>
      </w:r>
      <w:r w:rsidRPr="009C2601">
        <w:rPr>
          <w:rFonts w:ascii="Times New Roman" w:hAnsi="Times New Roman" w:cs="Times New Roman"/>
        </w:rPr>
        <w:t>дата и результат последнего периодического медицинского осмотра (либо предварительного медицинского осмотра), обучение (аттестация) персонала, требуемого к выполнению работ,  в том числе по охране труда (дата проверки знаний),  обучение по высоте</w:t>
      </w:r>
      <w:proofErr w:type="gramEnd"/>
      <w:r w:rsidRPr="009C2601">
        <w:rPr>
          <w:rFonts w:ascii="Times New Roman" w:hAnsi="Times New Roman" w:cs="Times New Roman"/>
        </w:rPr>
        <w:t xml:space="preserve"> (группа допуска. </w:t>
      </w:r>
      <w:proofErr w:type="gramStart"/>
      <w:r w:rsidRPr="009C2601">
        <w:rPr>
          <w:rFonts w:ascii="Times New Roman" w:hAnsi="Times New Roman" w:cs="Times New Roman"/>
        </w:rPr>
        <w:t>Дата и номер удостоверения), аттестация по промышленной безопасности с указанием областей (при необходимости), группа по ЭБ, ПТМ (дата и номер удостоверения);</w:t>
      </w:r>
      <w:proofErr w:type="gramEnd"/>
    </w:p>
    <w:p w:rsidR="00183692" w:rsidRPr="009C2601" w:rsidRDefault="00183692" w:rsidP="00183692">
      <w:pPr>
        <w:pStyle w:val="a8"/>
        <w:spacing w:after="0" w:line="240" w:lineRule="auto"/>
        <w:ind w:left="0"/>
        <w:jc w:val="both"/>
        <w:rPr>
          <w:rFonts w:ascii="Times New Roman" w:hAnsi="Times New Roman" w:cs="Times New Roman"/>
          <w:sz w:val="24"/>
          <w:szCs w:val="24"/>
        </w:rPr>
      </w:pPr>
      <w:r w:rsidRPr="009C2601">
        <w:rPr>
          <w:rFonts w:ascii="Times New Roman" w:hAnsi="Times New Roman" w:cs="Times New Roman"/>
          <w:sz w:val="24"/>
          <w:szCs w:val="24"/>
        </w:rPr>
        <w:t>- назначение Субподрядчиком лица, ответственного за соблюдение требований охраны труда, окружающей среды и ПТБ, ППБ, ПЭБ, ПТЭ, ПУЭ и предоставление Гениальному подрядчику копию приказа о назначении такого лица с указанием его телефона и электронного адреса;</w:t>
      </w:r>
    </w:p>
    <w:p w:rsidR="00183692" w:rsidRPr="009C2601" w:rsidRDefault="00183692" w:rsidP="00183692">
      <w:pPr>
        <w:pStyle w:val="a8"/>
        <w:numPr>
          <w:ilvl w:val="2"/>
          <w:numId w:val="19"/>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обеспечить выполнение обязательных мероприятий (требований) при оформлении вновь принятого персонала и предоставить в адрес Генерального подрядчика документы на работников Субподрядчика:</w:t>
      </w:r>
    </w:p>
    <w:p w:rsidR="00183692" w:rsidRPr="009C2601" w:rsidRDefault="00183692" w:rsidP="00183692">
      <w:pPr>
        <w:pStyle w:val="a8"/>
        <w:spacing w:after="0" w:line="240" w:lineRule="auto"/>
        <w:ind w:left="0"/>
        <w:jc w:val="both"/>
        <w:rPr>
          <w:rFonts w:ascii="Times New Roman" w:hAnsi="Times New Roman" w:cs="Times New Roman"/>
        </w:rPr>
      </w:pPr>
      <w:proofErr w:type="gramStart"/>
      <w:r w:rsidRPr="009C2601">
        <w:rPr>
          <w:rFonts w:ascii="Times New Roman" w:hAnsi="Times New Roman" w:cs="Times New Roman"/>
          <w:sz w:val="24"/>
          <w:szCs w:val="24"/>
        </w:rPr>
        <w:t xml:space="preserve">- копии приказов о назначении ответственных лиц из персонала Субподрядчика за безопасное производство работ,  списка работников Субподрядчика с указанием  Ф.И.О работника, должности работника, разряда, года рождения, стажа работы, </w:t>
      </w:r>
      <w:r w:rsidRPr="009C2601">
        <w:rPr>
          <w:rFonts w:ascii="Times New Roman" w:hAnsi="Times New Roman" w:cs="Times New Roman"/>
        </w:rPr>
        <w:t>дата и результат последнего периодического медицинского осмотра (либо предварительного медицинского осмотра), обучение (аттестация) персонала, требуемого к выполнению работ,  в том числе по охране труда (дата проверки знаний),  обучение по высоте (группа</w:t>
      </w:r>
      <w:proofErr w:type="gramEnd"/>
      <w:r w:rsidRPr="009C2601">
        <w:rPr>
          <w:rFonts w:ascii="Times New Roman" w:hAnsi="Times New Roman" w:cs="Times New Roman"/>
        </w:rPr>
        <w:t xml:space="preserve"> допуска. </w:t>
      </w:r>
      <w:proofErr w:type="gramStart"/>
      <w:r w:rsidRPr="009C2601">
        <w:rPr>
          <w:rFonts w:ascii="Times New Roman" w:hAnsi="Times New Roman" w:cs="Times New Roman"/>
        </w:rPr>
        <w:t>Дата и номер удостоверения), аттестация по промышленной безопасности с указанием областей (при необходимости), группа по ЭБ, ПТМ (дата и номер удостоверения);</w:t>
      </w:r>
      <w:proofErr w:type="gramEnd"/>
    </w:p>
    <w:p w:rsidR="00183692" w:rsidRPr="009C2601" w:rsidRDefault="00183692" w:rsidP="00183692">
      <w:pPr>
        <w:pStyle w:val="a8"/>
        <w:spacing w:after="0" w:line="240" w:lineRule="auto"/>
        <w:ind w:left="0"/>
        <w:jc w:val="both"/>
        <w:rPr>
          <w:rFonts w:ascii="Times New Roman" w:hAnsi="Times New Roman" w:cs="Times New Roman"/>
          <w:sz w:val="24"/>
          <w:szCs w:val="24"/>
        </w:rPr>
      </w:pPr>
      <w:r w:rsidRPr="009C2601">
        <w:rPr>
          <w:rFonts w:ascii="Times New Roman" w:hAnsi="Times New Roman" w:cs="Times New Roman"/>
          <w:sz w:val="24"/>
          <w:szCs w:val="24"/>
        </w:rPr>
        <w:t>- назначение Субподрядчиком лица, ответственного за соблюдение требований охраны труда, окружающей среды и ПТБ, ППБ, ПЭБ, ПТЭ, ПУЭ и предоставление Гениальному подрядчику копию приказа о назначении такого лица с указанием его телефона и электронного адреса;</w:t>
      </w:r>
    </w:p>
    <w:p w:rsidR="003D3AEF" w:rsidRPr="009C2601" w:rsidRDefault="003D3AEF" w:rsidP="00D95F09">
      <w:pPr>
        <w:pStyle w:val="a8"/>
        <w:numPr>
          <w:ilvl w:val="2"/>
          <w:numId w:val="19"/>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По заявке Генерального подрядчика Субподрядчик обязан выполнять разработанные совместно с Генеральным подрядчиком и Заказчиком мероприятия по выполнению предписаний, выданных Заказчику (Генеральному подрядчику) государственными надзорными органами, аудиторами, риск - инженерами.</w:t>
      </w:r>
    </w:p>
    <w:p w:rsidR="00D95F09" w:rsidRPr="009C2601" w:rsidRDefault="003D3AEF" w:rsidP="00D95F09">
      <w:pPr>
        <w:spacing w:after="0" w:line="240" w:lineRule="auto"/>
        <w:jc w:val="both"/>
        <w:rPr>
          <w:rFonts w:ascii="Times New Roman" w:hAnsi="Times New Roman" w:cs="Times New Roman"/>
          <w:b/>
          <w:i/>
          <w:sz w:val="24"/>
          <w:szCs w:val="24"/>
        </w:rPr>
      </w:pPr>
      <w:r w:rsidRPr="009C2601">
        <w:rPr>
          <w:rFonts w:ascii="Times New Roman" w:hAnsi="Times New Roman" w:cs="Times New Roman"/>
          <w:sz w:val="24"/>
          <w:szCs w:val="24"/>
        </w:rPr>
        <w:t>Условия выполнения и стоимость указанных мероприятий согласовываются Сторонами путем заключения дополнительного соглашения к Договору</w:t>
      </w:r>
      <w:r w:rsidRPr="009C2601">
        <w:rPr>
          <w:rFonts w:ascii="Times New Roman" w:hAnsi="Times New Roman" w:cs="Times New Roman"/>
          <w:b/>
          <w:i/>
          <w:sz w:val="24"/>
          <w:szCs w:val="24"/>
        </w:rPr>
        <w:t>.</w:t>
      </w:r>
      <w:bookmarkStart w:id="1" w:name="OLE_LINK1"/>
      <w:bookmarkStart w:id="2" w:name="OLE_LINK2"/>
    </w:p>
    <w:p w:rsidR="003D3AEF" w:rsidRPr="009C2601" w:rsidRDefault="003D3AEF" w:rsidP="00D95F09">
      <w:pPr>
        <w:pStyle w:val="a8"/>
        <w:numPr>
          <w:ilvl w:val="2"/>
          <w:numId w:val="19"/>
        </w:numPr>
        <w:spacing w:after="0" w:line="240" w:lineRule="auto"/>
        <w:ind w:left="0" w:firstLine="0"/>
        <w:jc w:val="both"/>
        <w:rPr>
          <w:rFonts w:ascii="Times New Roman" w:hAnsi="Times New Roman" w:cs="Times New Roman"/>
          <w:b/>
          <w:i/>
          <w:sz w:val="24"/>
          <w:szCs w:val="24"/>
        </w:rPr>
      </w:pPr>
      <w:r w:rsidRPr="009C2601">
        <w:rPr>
          <w:rFonts w:ascii="Times New Roman" w:hAnsi="Times New Roman" w:cs="Times New Roman"/>
          <w:sz w:val="24"/>
          <w:szCs w:val="24"/>
        </w:rPr>
        <w:t>Субподрядчик</w:t>
      </w:r>
      <w:bookmarkEnd w:id="1"/>
      <w:bookmarkEnd w:id="2"/>
      <w:r w:rsidRPr="009C2601">
        <w:rPr>
          <w:rFonts w:ascii="Times New Roman" w:hAnsi="Times New Roman" w:cs="Times New Roman"/>
          <w:sz w:val="24"/>
          <w:szCs w:val="24"/>
        </w:rPr>
        <w:t xml:space="preserve"> обязан выполнять следующие обязанности, в соответствии с требованиями системы менеджмента качества:</w:t>
      </w:r>
    </w:p>
    <w:p w:rsidR="00D95F09" w:rsidRPr="009C2601" w:rsidRDefault="003D3AEF" w:rsidP="00D95F09">
      <w:pPr>
        <w:pStyle w:val="a8"/>
        <w:numPr>
          <w:ilvl w:val="3"/>
          <w:numId w:val="19"/>
        </w:numPr>
        <w:spacing w:after="0" w:line="240" w:lineRule="auto"/>
        <w:ind w:left="0" w:firstLine="284"/>
        <w:jc w:val="both"/>
        <w:rPr>
          <w:rFonts w:ascii="Times New Roman" w:hAnsi="Times New Roman" w:cs="Times New Roman"/>
          <w:sz w:val="24"/>
          <w:szCs w:val="24"/>
        </w:rPr>
      </w:pPr>
      <w:r w:rsidRPr="009C2601">
        <w:rPr>
          <w:rFonts w:ascii="Times New Roman" w:hAnsi="Times New Roman" w:cs="Times New Roman"/>
          <w:sz w:val="24"/>
          <w:szCs w:val="24"/>
        </w:rPr>
        <w:t>Обеспечивать доступность информации, описывающей методы и способы выполнения Работ по Договору, а также планируемый уровень характеристик объекта по окончании Работ;</w:t>
      </w:r>
    </w:p>
    <w:p w:rsidR="00D95F09" w:rsidRPr="009C2601" w:rsidRDefault="003D3AEF" w:rsidP="00D95F09">
      <w:pPr>
        <w:pStyle w:val="a8"/>
        <w:numPr>
          <w:ilvl w:val="3"/>
          <w:numId w:val="19"/>
        </w:numPr>
        <w:spacing w:after="0" w:line="240" w:lineRule="auto"/>
        <w:ind w:left="0" w:firstLine="284"/>
        <w:jc w:val="both"/>
        <w:rPr>
          <w:rFonts w:ascii="Times New Roman" w:hAnsi="Times New Roman" w:cs="Times New Roman"/>
          <w:sz w:val="24"/>
          <w:szCs w:val="24"/>
        </w:rPr>
      </w:pPr>
      <w:r w:rsidRPr="009C2601">
        <w:rPr>
          <w:rFonts w:ascii="Times New Roman" w:hAnsi="Times New Roman" w:cs="Times New Roman"/>
          <w:sz w:val="24"/>
          <w:szCs w:val="24"/>
        </w:rPr>
        <w:t>Применять записи, необходимые для обеспечения доказательств того, что требования к качеству Работ выполняются;</w:t>
      </w:r>
    </w:p>
    <w:p w:rsidR="003D3AEF" w:rsidRPr="009C2601" w:rsidRDefault="003D3AEF" w:rsidP="00D95F09">
      <w:pPr>
        <w:pStyle w:val="a8"/>
        <w:numPr>
          <w:ilvl w:val="3"/>
          <w:numId w:val="19"/>
        </w:numPr>
        <w:spacing w:after="0" w:line="240" w:lineRule="auto"/>
        <w:ind w:left="0" w:firstLine="284"/>
        <w:jc w:val="both"/>
        <w:rPr>
          <w:rFonts w:ascii="Times New Roman" w:hAnsi="Times New Roman" w:cs="Times New Roman"/>
          <w:sz w:val="24"/>
          <w:szCs w:val="24"/>
        </w:rPr>
      </w:pPr>
      <w:r w:rsidRPr="009C2601">
        <w:rPr>
          <w:rFonts w:ascii="Times New Roman" w:hAnsi="Times New Roman" w:cs="Times New Roman"/>
          <w:sz w:val="24"/>
          <w:szCs w:val="24"/>
        </w:rPr>
        <w:lastRenderedPageBreak/>
        <w:t>Допускать Заказчика (Генерального подрядчика) к проведению технического аудита с предоставлением всех необходимых документов и с последующим выполнением действий по устранению несоответствий.</w:t>
      </w:r>
    </w:p>
    <w:p w:rsidR="00D95F09" w:rsidRPr="009C2601" w:rsidRDefault="003D3AEF" w:rsidP="00D95F09">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по запросу Генерального подрядчика представить всю информацию и документацию, необходимую для осуществления контроля и надзора за соблюдением сроков выполнения Работ.</w:t>
      </w:r>
    </w:p>
    <w:p w:rsidR="00D95F09" w:rsidRPr="009C2601" w:rsidRDefault="003D3AEF" w:rsidP="00D95F09">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Субподрядчик обязан до начала производства работ обеспечить прохождение сотрудниками организации медицинского осмотра в соответствии с законодательно установленными требованиями. </w:t>
      </w:r>
      <w:proofErr w:type="gramStart"/>
      <w:r w:rsidRPr="009C2601">
        <w:rPr>
          <w:rFonts w:ascii="Times New Roman" w:hAnsi="Times New Roman" w:cs="Times New Roman"/>
          <w:sz w:val="24"/>
          <w:szCs w:val="24"/>
        </w:rPr>
        <w:t xml:space="preserve">К выполнению работ в рамках настоящего Договора допускаются работники, не имеющие медицинских противопоказаний к выполняемой работе, а также имеющие квалификационные удостоверения по основной и смежным профессиям. </w:t>
      </w:r>
      <w:proofErr w:type="gramEnd"/>
    </w:p>
    <w:p w:rsidR="00F22732" w:rsidRPr="009C2601" w:rsidRDefault="003D3AEF" w:rsidP="003D3AEF">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За отчетный период представлять Генеральному подрядчику реестр установленных комплектующих и материалов, в случае наличия в них драгоценных металлов, применяемых при выполнении работ по сервисному обслуживанию или после аварийного восстановления Оборудования.</w:t>
      </w:r>
    </w:p>
    <w:p w:rsidR="00F22732" w:rsidRPr="009C2601" w:rsidRDefault="003D3AEF" w:rsidP="003D3AEF">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по заявке Генерального подрядчика обязан организовать ремонтные работы в вечернее и ночное время, а также в выходные и праздничные дни в случае риска ограничений производства АО «РУСАЛ Ачинск» и теплоснабжения г. Ачинск.</w:t>
      </w:r>
    </w:p>
    <w:p w:rsidR="00F22732" w:rsidRPr="009C2601" w:rsidRDefault="003D3AEF" w:rsidP="003D3AEF">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разработать и согласовать с Генеральным подрядчиком проекты производства работ грузоподъемными кранами при работе, с которыми использовать собственные грузозахватные приспособления.</w:t>
      </w:r>
    </w:p>
    <w:p w:rsidR="003D3AEF" w:rsidRPr="009C2601" w:rsidRDefault="003D3AEF" w:rsidP="003D3AEF">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 </w:t>
      </w:r>
      <w:r w:rsidRPr="009C2601">
        <w:rPr>
          <w:rFonts w:ascii="Times New Roman" w:hAnsi="Times New Roman" w:cs="Times New Roman"/>
          <w:color w:val="000000" w:themeColor="text1"/>
          <w:sz w:val="24"/>
          <w:szCs w:val="24"/>
        </w:rPr>
        <w:t>«В случае обнаружения на Объектах работников Субподрядчика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субподрядчик уплачивает Генеральному подрядчику штраф в размере 50 000 рублей за каждый такой факт. Также Заказчик (Генеральный подрядчик) вправе удалить с территории Промышленной площадки АО «РУСАЛ Ачинск» работника субподрядчика, находящегося в состоянии опьянения. Субподрядчик не имеет право привлекать данного сотрудника к выполнению Работ на территории Промышленной площадки.</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Фиксация факта появления работника субподрядчика в состоянии алкогольного, наркотического или токсического опьянения, проноса или нахождения, на территории Промышленной площадки веществ, вызывающих алкогольное, наркотическое или токсическое опьянение для целей настоящего Договора и отношений между Генеральным подрядчиком и субподрядчиком может осуществляться любым из ниже перечисленных способов:</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 xml:space="preserve">- для определения факта алкогольного опьянения – используется сертифицированный прибор/анализатор для определения концентрации паров этанола, в присутствии двух свидетелей. </w:t>
      </w:r>
      <w:proofErr w:type="gramStart"/>
      <w:r w:rsidRPr="009C2601">
        <w:rPr>
          <w:rFonts w:ascii="Times New Roman" w:hAnsi="Times New Roman" w:cs="Times New Roman"/>
          <w:color w:val="000000" w:themeColor="text1"/>
          <w:sz w:val="24"/>
          <w:szCs w:val="24"/>
        </w:rPr>
        <w:t>В случае превышения 0,16 мг/л, результаты, показанные используемым прибором, заносятся в Журнал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либо в Журнал проверок тестирования на алкоголь АО «РУСАЛ Ачинск», что является неоспоримым доказательством, подтверждающим факт нахождения работника Субподрядчика в состоянии алкогольного опьянения.</w:t>
      </w:r>
      <w:proofErr w:type="gramEnd"/>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 для определения факта наркотического/токсического опьянения - медицинским осмотром или освидетельствованием, актами, составленными работниками Генерального подрядчика и Субподрядчика или третьими лицами, работающими по договору с Генеральным подрядчиком /субподрядчиком, письменными объяснениями работников Генерального подрядчика и Субподрядчика, другими способами.</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 xml:space="preserve">В случае отказа лица, которому предложено пройти освидетельствование на алкогольное, наркотическое или токсическое опьянение от его прохождения, отказ от </w:t>
      </w:r>
      <w:r w:rsidRPr="009C2601">
        <w:rPr>
          <w:rFonts w:ascii="Times New Roman" w:hAnsi="Times New Roman" w:cs="Times New Roman"/>
          <w:color w:val="000000" w:themeColor="text1"/>
          <w:sz w:val="24"/>
          <w:szCs w:val="24"/>
        </w:rPr>
        <w:lastRenderedPageBreak/>
        <w:t>прохождения фиксируется в акте в присутствии двух свидетелей. За отказ от прохождения освидетельствования субподрядчик также уплачивает Генеральному подрядчику штраф в размере 50 000 рублей за каждый такой факт.</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Стороны согласовали следующую процедуру наложения штрафов:</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 xml:space="preserve">Право наложения штрафа имеют представители Генерального подрядчика, действующие на </w:t>
      </w:r>
      <w:proofErr w:type="gramStart"/>
      <w:r w:rsidRPr="009C2601">
        <w:rPr>
          <w:rFonts w:ascii="Times New Roman" w:hAnsi="Times New Roman" w:cs="Times New Roman"/>
          <w:color w:val="000000" w:themeColor="text1"/>
          <w:sz w:val="24"/>
          <w:szCs w:val="24"/>
        </w:rPr>
        <w:t>основании</w:t>
      </w:r>
      <w:proofErr w:type="gramEnd"/>
      <w:r w:rsidRPr="009C2601">
        <w:rPr>
          <w:rFonts w:ascii="Times New Roman" w:hAnsi="Times New Roman" w:cs="Times New Roman"/>
          <w:color w:val="000000" w:themeColor="text1"/>
          <w:sz w:val="24"/>
          <w:szCs w:val="24"/>
        </w:rPr>
        <w:t xml:space="preserve"> соответствующей доверенности.</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 xml:space="preserve">Для наложения штрафа представитель Генерального подрядчика выписывает Акт - предписание и Квитанцию о наложении штрафа по формам, согласованным в Приложениях №№ </w:t>
      </w:r>
      <w:r w:rsidR="00DF1323" w:rsidRPr="009C2601">
        <w:rPr>
          <w:rFonts w:ascii="Times New Roman" w:hAnsi="Times New Roman" w:cs="Times New Roman"/>
          <w:color w:val="000000" w:themeColor="text1"/>
          <w:sz w:val="24"/>
          <w:szCs w:val="24"/>
        </w:rPr>
        <w:t>9,11</w:t>
      </w:r>
      <w:r w:rsidRPr="009C2601">
        <w:rPr>
          <w:rFonts w:ascii="Times New Roman" w:hAnsi="Times New Roman" w:cs="Times New Roman"/>
          <w:color w:val="000000" w:themeColor="text1"/>
          <w:sz w:val="24"/>
          <w:szCs w:val="24"/>
        </w:rPr>
        <w:t xml:space="preserve"> к Договору.</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Квитанция о наложении штрафа составляется представителем Генерального подрядчика в трех экземплярах и подписывается работником субподрядчика – руководителем участка, либо лицом его замещающим, где будет выявлено нарушение требований нормативно-правовых актов по охране труда и промышленной безопасности, ППР. Данная подпись является подтверждением факта нарушения, как основание взыскания штрафа, указанного в Квитанции.</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Один экземпляр Квитанции вместе с Актом-предписанием передается субподрядчику, два экземпляра остаются у Генерального подрядчика для взыскания штрафа.</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Акты-предписания регистрируются Генеральным подрядчиком в Журнале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(Актов-предписаний).</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В случае</w:t>
      </w:r>
      <w:proofErr w:type="gramStart"/>
      <w:r w:rsidRPr="009C2601">
        <w:rPr>
          <w:rFonts w:ascii="Times New Roman" w:hAnsi="Times New Roman" w:cs="Times New Roman"/>
          <w:color w:val="000000" w:themeColor="text1"/>
          <w:sz w:val="24"/>
          <w:szCs w:val="24"/>
        </w:rPr>
        <w:t>,</w:t>
      </w:r>
      <w:proofErr w:type="gramEnd"/>
      <w:r w:rsidRPr="009C2601">
        <w:rPr>
          <w:rFonts w:ascii="Times New Roman" w:hAnsi="Times New Roman" w:cs="Times New Roman"/>
          <w:color w:val="000000" w:themeColor="text1"/>
          <w:sz w:val="24"/>
          <w:szCs w:val="24"/>
        </w:rPr>
        <w:t xml:space="preserve"> если представитель субподрядчика отказывается от получения Акта о нарушении требований промышленной, пожарной, экологической безопасности, требований охраны труда, данный Акт направляется по адресу, указанному в настоящем Договоре.</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 xml:space="preserve">Если нарушение субподрядчиком требований нормативно-правовых актов по охране труда и промышленной безопасности, ППР повлекло за собой гибель или увечье работника Заказчика (Генерального подрядчика), субподрядчик по требованию Генерального подрядчика возмещает ему убытки, которые Генеральный подрядчик понесет вследствие такой гибели или увечья. Субподрядчик обязан оплатить убытки Генерального подрядчика в течение 10 (Десяти) дней </w:t>
      </w:r>
      <w:proofErr w:type="gramStart"/>
      <w:r w:rsidRPr="009C2601">
        <w:rPr>
          <w:rFonts w:ascii="Times New Roman" w:hAnsi="Times New Roman" w:cs="Times New Roman"/>
          <w:color w:val="000000" w:themeColor="text1"/>
          <w:sz w:val="24"/>
          <w:szCs w:val="24"/>
        </w:rPr>
        <w:t>с даты получения</w:t>
      </w:r>
      <w:proofErr w:type="gramEnd"/>
      <w:r w:rsidRPr="009C2601">
        <w:rPr>
          <w:rFonts w:ascii="Times New Roman" w:hAnsi="Times New Roman" w:cs="Times New Roman"/>
          <w:color w:val="000000" w:themeColor="text1"/>
          <w:sz w:val="24"/>
          <w:szCs w:val="24"/>
        </w:rPr>
        <w:t xml:space="preserve"> от Генерального подрядчика письменного требования.</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 xml:space="preserve">Суммы штрафов, оговоренных в настоящем разделе, оплачиваются субподрядчиком на расчетный счет Генерального подрядчика в течение 10 (Десяти) дней </w:t>
      </w:r>
      <w:proofErr w:type="gramStart"/>
      <w:r w:rsidRPr="009C2601">
        <w:rPr>
          <w:rFonts w:ascii="Times New Roman" w:hAnsi="Times New Roman" w:cs="Times New Roman"/>
          <w:color w:val="000000" w:themeColor="text1"/>
          <w:sz w:val="24"/>
          <w:szCs w:val="24"/>
        </w:rPr>
        <w:t>с даты подписания</w:t>
      </w:r>
      <w:proofErr w:type="gramEnd"/>
      <w:r w:rsidRPr="009C2601">
        <w:rPr>
          <w:rFonts w:ascii="Times New Roman" w:hAnsi="Times New Roman" w:cs="Times New Roman"/>
          <w:color w:val="000000" w:themeColor="text1"/>
          <w:sz w:val="24"/>
          <w:szCs w:val="24"/>
        </w:rPr>
        <w:t xml:space="preserve"> квитанции представителем субподрядчика. В случае неоплаты штрафа или суммы убытков в указанные в настоящем разделе сроки, Генеральный подрядчик вправе без обращения в суд удержать сумму штрафа, убытков из любой суммы, подлежащей выплате субподрядчику, письменно уведомив его об этом, при этом денежная сумма, подлежащая выплате субподрядчику, уменьшается на сумму такого штрафа, убытков.</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В период установления особого режима на территории АО «РУСАЛ Ачинск» в области охраны труда и промышленной безопасности субподрядчик обязан разработать и согласовать с Генеральным подрядчиком перечень мероприятий по профилактике производственного травматизма и аварийности в срок 5 (Пять) рабочих дней с момента установления особого режима».</w:t>
      </w:r>
    </w:p>
    <w:p w:rsidR="003D3AEF" w:rsidRPr="009C2601" w:rsidRDefault="00F22732" w:rsidP="00F22732">
      <w:pPr>
        <w:pStyle w:val="a8"/>
        <w:numPr>
          <w:ilvl w:val="2"/>
          <w:numId w:val="19"/>
        </w:numPr>
        <w:spacing w:after="0"/>
        <w:ind w:left="0" w:firstLine="0"/>
        <w:jc w:val="both"/>
        <w:rPr>
          <w:rFonts w:ascii="Times New Roman" w:hAnsi="Times New Roman" w:cs="Times New Roman"/>
          <w:sz w:val="24"/>
          <w:szCs w:val="24"/>
        </w:rPr>
      </w:pPr>
      <w:r w:rsidRPr="009C2601">
        <w:rPr>
          <w:rFonts w:ascii="Times New Roman" w:hAnsi="Times New Roman" w:cs="Times New Roman"/>
          <w:color w:val="000000"/>
          <w:sz w:val="24"/>
          <w:szCs w:val="24"/>
        </w:rPr>
        <w:t xml:space="preserve">Во время выполнения своих обязанностей работники Подрядчика должны руководствоваться и выполнять требования Положения о пропускном и </w:t>
      </w:r>
      <w:proofErr w:type="spellStart"/>
      <w:r w:rsidRPr="009C2601">
        <w:rPr>
          <w:rFonts w:ascii="Times New Roman" w:hAnsi="Times New Roman" w:cs="Times New Roman"/>
          <w:color w:val="000000"/>
          <w:sz w:val="24"/>
          <w:szCs w:val="24"/>
        </w:rPr>
        <w:t>внутриобъектовом</w:t>
      </w:r>
      <w:proofErr w:type="spellEnd"/>
      <w:r w:rsidRPr="009C2601">
        <w:rPr>
          <w:rFonts w:ascii="Times New Roman" w:hAnsi="Times New Roman" w:cs="Times New Roman"/>
          <w:color w:val="000000"/>
          <w:sz w:val="24"/>
          <w:szCs w:val="24"/>
        </w:rPr>
        <w:t xml:space="preserve"> режиме (Приложение № 10 к настоящему Договору).</w:t>
      </w:r>
    </w:p>
    <w:p w:rsidR="003D3AEF" w:rsidRPr="009C2601" w:rsidRDefault="003D3AEF" w:rsidP="003D3AEF">
      <w:pPr>
        <w:spacing w:after="0"/>
        <w:jc w:val="both"/>
        <w:rPr>
          <w:rFonts w:ascii="Times New Roman" w:hAnsi="Times New Roman" w:cs="Times New Roman"/>
          <w:sz w:val="24"/>
          <w:szCs w:val="24"/>
        </w:rPr>
      </w:pPr>
      <w:r w:rsidRPr="009C2601">
        <w:rPr>
          <w:rFonts w:ascii="Times New Roman" w:hAnsi="Times New Roman" w:cs="Times New Roman"/>
          <w:sz w:val="24"/>
          <w:szCs w:val="24"/>
        </w:rPr>
        <w:t xml:space="preserve">Все работники </w:t>
      </w:r>
      <w:r w:rsidRPr="009C2601">
        <w:rPr>
          <w:rFonts w:ascii="Times New Roman" w:hAnsi="Times New Roman" w:cs="Times New Roman"/>
          <w:color w:val="000000"/>
          <w:sz w:val="24"/>
          <w:szCs w:val="24"/>
        </w:rPr>
        <w:t xml:space="preserve">Субподрядной </w:t>
      </w:r>
      <w:r w:rsidRPr="009C2601">
        <w:rPr>
          <w:rFonts w:ascii="Times New Roman" w:hAnsi="Times New Roman" w:cs="Times New Roman"/>
          <w:sz w:val="24"/>
          <w:szCs w:val="24"/>
        </w:rPr>
        <w:t>организации должны быть ознакомлены со Стандартом «Безопасность дорожного движения».</w:t>
      </w:r>
    </w:p>
    <w:p w:rsidR="00F22732" w:rsidRPr="009C2601" w:rsidRDefault="00F22732" w:rsidP="00F22732">
      <w:pPr>
        <w:spacing w:after="0"/>
        <w:jc w:val="both"/>
        <w:rPr>
          <w:rFonts w:ascii="Times New Roman" w:hAnsi="Times New Roman" w:cs="Times New Roman"/>
          <w:color w:val="000000"/>
          <w:sz w:val="24"/>
          <w:szCs w:val="24"/>
        </w:rPr>
      </w:pPr>
      <w:r w:rsidRPr="009C2601">
        <w:rPr>
          <w:rFonts w:ascii="Times New Roman" w:hAnsi="Times New Roman" w:cs="Times New Roman"/>
          <w:color w:val="000000"/>
          <w:sz w:val="24"/>
          <w:szCs w:val="24"/>
        </w:rPr>
        <w:t xml:space="preserve">Обнаруженные нарушения требований Положения о пропускном и </w:t>
      </w:r>
      <w:proofErr w:type="spellStart"/>
      <w:r w:rsidRPr="009C2601">
        <w:rPr>
          <w:rFonts w:ascii="Times New Roman" w:hAnsi="Times New Roman" w:cs="Times New Roman"/>
          <w:color w:val="000000"/>
          <w:sz w:val="24"/>
          <w:szCs w:val="24"/>
        </w:rPr>
        <w:t>внутриобъектовом</w:t>
      </w:r>
      <w:proofErr w:type="spellEnd"/>
      <w:r w:rsidRPr="009C2601">
        <w:rPr>
          <w:rFonts w:ascii="Times New Roman" w:hAnsi="Times New Roman" w:cs="Times New Roman"/>
          <w:color w:val="000000"/>
          <w:sz w:val="24"/>
          <w:szCs w:val="24"/>
        </w:rPr>
        <w:t xml:space="preserve"> режиме фиксировать в Предписании структурному подразделению или Акте о нарушении требований промышленной, пожарной, экологической безопасности, охраны труда при </w:t>
      </w:r>
      <w:r w:rsidRPr="009C2601">
        <w:rPr>
          <w:rFonts w:ascii="Times New Roman" w:hAnsi="Times New Roman" w:cs="Times New Roman"/>
          <w:color w:val="000000"/>
          <w:sz w:val="24"/>
          <w:szCs w:val="24"/>
        </w:rPr>
        <w:lastRenderedPageBreak/>
        <w:t xml:space="preserve">выполнении работ работниками предприятия и подрядных организацией (Акт об устранении нарушений) (Приложение № </w:t>
      </w:r>
      <w:r w:rsidR="00414F18" w:rsidRPr="009C2601">
        <w:rPr>
          <w:rFonts w:ascii="Times New Roman" w:hAnsi="Times New Roman" w:cs="Times New Roman"/>
          <w:color w:val="000000"/>
          <w:sz w:val="24"/>
          <w:szCs w:val="24"/>
        </w:rPr>
        <w:t>8</w:t>
      </w:r>
      <w:r w:rsidRPr="009C2601">
        <w:rPr>
          <w:rFonts w:ascii="Times New Roman" w:hAnsi="Times New Roman" w:cs="Times New Roman"/>
          <w:color w:val="000000"/>
          <w:sz w:val="24"/>
          <w:szCs w:val="24"/>
        </w:rPr>
        <w:t xml:space="preserve"> к настоящему Договору) с дальнейшим выполнением процедуры информирования руководителей нарушителя.</w:t>
      </w:r>
    </w:p>
    <w:p w:rsidR="00F22732" w:rsidRPr="009C2601" w:rsidRDefault="003D3AEF" w:rsidP="003D3AEF">
      <w:pPr>
        <w:pStyle w:val="ConsPlusNormal"/>
        <w:numPr>
          <w:ilvl w:val="2"/>
          <w:numId w:val="19"/>
        </w:numPr>
        <w:ind w:left="0" w:firstLine="0"/>
        <w:jc w:val="both"/>
        <w:rPr>
          <w:rFonts w:ascii="Times New Roman" w:hAnsi="Times New Roman" w:cs="Times New Roman"/>
          <w:color w:val="000000"/>
          <w:sz w:val="24"/>
          <w:szCs w:val="24"/>
        </w:rPr>
      </w:pPr>
      <w:r w:rsidRPr="009C2601">
        <w:rPr>
          <w:rFonts w:ascii="Times New Roman" w:hAnsi="Times New Roman" w:cs="Times New Roman"/>
          <w:color w:val="000000"/>
          <w:sz w:val="24"/>
          <w:szCs w:val="24"/>
        </w:rPr>
        <w:t xml:space="preserve">Субподрядчик обязан обеспечить свой персонал спецодеждой и средствами индивидуальной защиты, органов дыхания при работе в цехах Заказчика в соответствии со знаками безопасности. </w:t>
      </w:r>
    </w:p>
    <w:p w:rsidR="00F22732" w:rsidRPr="009C2601" w:rsidRDefault="003D3AEF" w:rsidP="003D3AEF">
      <w:pPr>
        <w:pStyle w:val="ConsPlusNormal"/>
        <w:numPr>
          <w:ilvl w:val="2"/>
          <w:numId w:val="19"/>
        </w:numPr>
        <w:ind w:left="0" w:firstLine="0"/>
        <w:jc w:val="both"/>
        <w:rPr>
          <w:rFonts w:ascii="Times New Roman" w:hAnsi="Times New Roman" w:cs="Times New Roman"/>
          <w:color w:val="000000"/>
          <w:sz w:val="24"/>
          <w:szCs w:val="24"/>
        </w:rPr>
      </w:pPr>
      <w:r w:rsidRPr="009C2601">
        <w:rPr>
          <w:rFonts w:ascii="Times New Roman" w:hAnsi="Times New Roman" w:cs="Times New Roman"/>
          <w:color w:val="000000"/>
          <w:sz w:val="24"/>
          <w:szCs w:val="24"/>
        </w:rPr>
        <w:t xml:space="preserve">Субподрядчик обязан производить парковку  служебного автотранспорта  в местах согласованных с Генеральным подрядчиком. </w:t>
      </w:r>
    </w:p>
    <w:p w:rsidR="00F22732" w:rsidRPr="009C2601" w:rsidRDefault="003D3AEF" w:rsidP="003D3AEF">
      <w:pPr>
        <w:pStyle w:val="ConsPlusNormal"/>
        <w:numPr>
          <w:ilvl w:val="2"/>
          <w:numId w:val="19"/>
        </w:numPr>
        <w:ind w:left="0" w:firstLine="0"/>
        <w:jc w:val="both"/>
        <w:rPr>
          <w:rFonts w:ascii="Times New Roman" w:hAnsi="Times New Roman" w:cs="Times New Roman"/>
          <w:color w:val="000000"/>
          <w:sz w:val="24"/>
          <w:szCs w:val="24"/>
        </w:rPr>
      </w:pPr>
      <w:r w:rsidRPr="009C2601">
        <w:rPr>
          <w:rFonts w:ascii="Times New Roman" w:hAnsi="Times New Roman" w:cs="Times New Roman"/>
          <w:color w:val="000000"/>
          <w:sz w:val="24"/>
          <w:szCs w:val="24"/>
        </w:rPr>
        <w:t>Субподрядчик обязан соблюдать порядок на территории, закрепленной за Генеральным подрядчиком.</w:t>
      </w:r>
    </w:p>
    <w:p w:rsidR="00414F18" w:rsidRPr="009C2601" w:rsidRDefault="00414F18" w:rsidP="00414F18">
      <w:pPr>
        <w:pStyle w:val="ConsPlusNormal"/>
        <w:numPr>
          <w:ilvl w:val="2"/>
          <w:numId w:val="19"/>
        </w:numPr>
        <w:ind w:left="0" w:firstLine="0"/>
        <w:jc w:val="both"/>
        <w:rPr>
          <w:rFonts w:ascii="Times New Roman" w:hAnsi="Times New Roman" w:cs="Times New Roman"/>
          <w:color w:val="000000"/>
          <w:sz w:val="24"/>
          <w:szCs w:val="24"/>
        </w:rPr>
      </w:pPr>
      <w:r w:rsidRPr="009C2601">
        <w:rPr>
          <w:rFonts w:ascii="Times New Roman" w:hAnsi="Times New Roman" w:cs="Times New Roman"/>
          <w:color w:val="000000"/>
          <w:sz w:val="24"/>
          <w:szCs w:val="24"/>
        </w:rPr>
        <w:t>Нести ответственность за сохранность демонтированных в период проведения работ: запасных частей, узлов, агрегатов и материалов, до момента их передачи Заказчику, размещать их на ремонтной площадке.</w:t>
      </w:r>
    </w:p>
    <w:p w:rsidR="00414F18" w:rsidRPr="009C2601" w:rsidRDefault="00414F18" w:rsidP="00414F18">
      <w:pPr>
        <w:pStyle w:val="ConsPlusNormal"/>
        <w:jc w:val="both"/>
        <w:rPr>
          <w:rFonts w:ascii="Times New Roman" w:hAnsi="Times New Roman" w:cs="Times New Roman"/>
          <w:color w:val="000000"/>
          <w:sz w:val="24"/>
          <w:szCs w:val="24"/>
        </w:rPr>
      </w:pPr>
      <w:r w:rsidRPr="009C2601">
        <w:rPr>
          <w:rFonts w:ascii="Times New Roman" w:hAnsi="Times New Roman" w:cs="Times New Roman"/>
          <w:color w:val="000000"/>
          <w:sz w:val="24"/>
          <w:szCs w:val="24"/>
        </w:rPr>
        <w:t>Возвратить Заказчику запасные части и компоненты, демонтированные, замененные, высвободившееся в процессе ремонта с подписанием акта возврата Заказчику демонтированных запчастей, узлов, агрегатов в период проведения работ по Договору (Приложение № 14 к настоящему Договору), не позднее 7 рабочих дней после их демонтажа.</w:t>
      </w:r>
    </w:p>
    <w:p w:rsidR="00414F18" w:rsidRPr="009C2601" w:rsidRDefault="00414F18" w:rsidP="00414F18">
      <w:pPr>
        <w:pStyle w:val="ConsPlusNormal"/>
        <w:numPr>
          <w:ilvl w:val="2"/>
          <w:numId w:val="19"/>
        </w:numPr>
        <w:ind w:left="0" w:firstLine="0"/>
        <w:jc w:val="both"/>
        <w:rPr>
          <w:rFonts w:ascii="Times New Roman" w:hAnsi="Times New Roman" w:cs="Times New Roman"/>
          <w:color w:val="000000"/>
          <w:sz w:val="24"/>
          <w:szCs w:val="24"/>
        </w:rPr>
      </w:pPr>
      <w:r w:rsidRPr="009C2601">
        <w:rPr>
          <w:rFonts w:ascii="Times New Roman" w:hAnsi="Times New Roman" w:cs="Times New Roman"/>
          <w:color w:val="000000"/>
          <w:sz w:val="24"/>
          <w:szCs w:val="24"/>
        </w:rPr>
        <w:t xml:space="preserve">Производить оценку технического состояния МПЗ с  оформлением  Акта технического состояния материалов по форме ТМЦ-016 (Приложение № </w:t>
      </w:r>
      <w:r w:rsidR="00207EE4" w:rsidRPr="009C2601">
        <w:rPr>
          <w:rFonts w:ascii="Times New Roman" w:hAnsi="Times New Roman" w:cs="Times New Roman"/>
          <w:color w:val="000000"/>
          <w:sz w:val="24"/>
          <w:szCs w:val="24"/>
        </w:rPr>
        <w:t>1</w:t>
      </w:r>
      <w:r w:rsidR="002C62D0" w:rsidRPr="009C2601">
        <w:rPr>
          <w:rFonts w:ascii="Times New Roman" w:hAnsi="Times New Roman" w:cs="Times New Roman"/>
          <w:color w:val="000000"/>
          <w:sz w:val="24"/>
          <w:szCs w:val="24"/>
        </w:rPr>
        <w:t>6</w:t>
      </w:r>
      <w:r w:rsidRPr="009C2601">
        <w:rPr>
          <w:rFonts w:ascii="Times New Roman" w:hAnsi="Times New Roman" w:cs="Times New Roman"/>
          <w:color w:val="000000"/>
          <w:sz w:val="24"/>
          <w:szCs w:val="24"/>
        </w:rPr>
        <w:t xml:space="preserve"> к настоящему Договору). </w:t>
      </w:r>
    </w:p>
    <w:p w:rsidR="003D3AEF" w:rsidRPr="009C2601" w:rsidRDefault="003D3AEF" w:rsidP="003D3AEF">
      <w:pPr>
        <w:pStyle w:val="ConsPlusNormal"/>
        <w:numPr>
          <w:ilvl w:val="2"/>
          <w:numId w:val="19"/>
        </w:numPr>
        <w:ind w:left="0" w:firstLine="0"/>
        <w:jc w:val="both"/>
        <w:rPr>
          <w:rFonts w:ascii="Times New Roman" w:hAnsi="Times New Roman" w:cs="Times New Roman"/>
          <w:color w:val="000000"/>
          <w:sz w:val="24"/>
          <w:szCs w:val="24"/>
        </w:rPr>
      </w:pPr>
      <w:r w:rsidRPr="009C2601">
        <w:rPr>
          <w:rFonts w:ascii="Times New Roman" w:hAnsi="Times New Roman" w:cs="Times New Roman"/>
          <w:sz w:val="24"/>
          <w:szCs w:val="24"/>
        </w:rPr>
        <w:t xml:space="preserve">Субподрядчик обязан оплатить Генеральному подрядчику </w:t>
      </w:r>
      <w:r w:rsidRPr="001B7655">
        <w:rPr>
          <w:rFonts w:ascii="Times New Roman" w:hAnsi="Times New Roman" w:cs="Times New Roman"/>
          <w:b/>
          <w:i/>
          <w:sz w:val="24"/>
          <w:szCs w:val="24"/>
          <w:highlight w:val="yellow"/>
        </w:rPr>
        <w:t>услуги генподряда в размере 10 (десяти) %</w:t>
      </w:r>
      <w:r w:rsidRPr="009C2601">
        <w:rPr>
          <w:rFonts w:ascii="Times New Roman" w:hAnsi="Times New Roman" w:cs="Times New Roman"/>
          <w:sz w:val="24"/>
          <w:szCs w:val="24"/>
        </w:rPr>
        <w:t xml:space="preserve"> от стоимости выполненных работ по настоящему договору. Услуги по генподряду не распространяются на стоимость основных материалов, приобретённых Субподрядчиком. </w:t>
      </w:r>
    </w:p>
    <w:p w:rsidR="003D3AEF" w:rsidRPr="009C2601" w:rsidRDefault="003D3AEF" w:rsidP="003D3AEF">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xml:space="preserve">Оплата производится на </w:t>
      </w:r>
      <w:proofErr w:type="gramStart"/>
      <w:r w:rsidRPr="009C2601">
        <w:rPr>
          <w:rFonts w:ascii="Times New Roman" w:hAnsi="Times New Roman" w:cs="Times New Roman"/>
          <w:sz w:val="24"/>
          <w:szCs w:val="24"/>
        </w:rPr>
        <w:t>основании</w:t>
      </w:r>
      <w:proofErr w:type="gramEnd"/>
      <w:r w:rsidRPr="009C2601">
        <w:rPr>
          <w:rFonts w:ascii="Times New Roman" w:hAnsi="Times New Roman" w:cs="Times New Roman"/>
          <w:sz w:val="24"/>
          <w:szCs w:val="24"/>
        </w:rPr>
        <w:t xml:space="preserve"> выставленного счёта </w:t>
      </w:r>
      <w:r w:rsidRPr="001B7655">
        <w:rPr>
          <w:rFonts w:ascii="Times New Roman" w:hAnsi="Times New Roman" w:cs="Times New Roman"/>
          <w:b/>
          <w:i/>
          <w:sz w:val="24"/>
          <w:szCs w:val="24"/>
          <w:highlight w:val="yellow"/>
        </w:rPr>
        <w:t>в течение   30 (тридцати) дней</w:t>
      </w:r>
      <w:r w:rsidRPr="009C2601">
        <w:rPr>
          <w:rFonts w:ascii="Times New Roman" w:hAnsi="Times New Roman" w:cs="Times New Roman"/>
          <w:b/>
          <w:i/>
          <w:sz w:val="24"/>
          <w:szCs w:val="24"/>
        </w:rPr>
        <w:t xml:space="preserve"> </w:t>
      </w:r>
      <w:r w:rsidRPr="009C2601">
        <w:rPr>
          <w:rFonts w:ascii="Times New Roman" w:hAnsi="Times New Roman" w:cs="Times New Roman"/>
          <w:sz w:val="24"/>
          <w:szCs w:val="24"/>
        </w:rPr>
        <w:t>с даты подписания сторонами двухстороннего акта, подтверждающего соответствующие услуги.</w:t>
      </w:r>
    </w:p>
    <w:p w:rsidR="00F22732" w:rsidRPr="009C2601"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уведомить Генерального 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Субподрядчика в течение 5 (Пяти) дней с момента таких.</w:t>
      </w:r>
    </w:p>
    <w:p w:rsidR="00F22732" w:rsidRPr="009C2601"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proofErr w:type="gramStart"/>
      <w:r w:rsidRPr="009C2601">
        <w:rPr>
          <w:rFonts w:ascii="Times New Roman" w:hAnsi="Times New Roman" w:cs="Times New Roman"/>
          <w:sz w:val="24"/>
          <w:szCs w:val="24"/>
        </w:rPr>
        <w:t xml:space="preserve">Субподрядчик обязуется письменно оповещать Генеральный подрядчика обо всех происшествиях («Происшествие» </w:t>
      </w:r>
      <w:r w:rsidRPr="009C2601">
        <w:rPr>
          <w:rFonts w:ascii="Times New Roman" w:hAnsi="Times New Roman" w:cs="Times New Roman"/>
          <w:color w:val="000000"/>
          <w:sz w:val="24"/>
          <w:szCs w:val="24"/>
        </w:rPr>
        <w:t xml:space="preserve">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Pr="009C2601">
        <w:rPr>
          <w:rFonts w:ascii="Times New Roman" w:hAnsi="Times New Roman" w:cs="Times New Roman"/>
          <w:sz w:val="24"/>
          <w:szCs w:val="24"/>
        </w:rPr>
        <w:t>Субподрядчик</w:t>
      </w:r>
      <w:r w:rsidRPr="009C2601">
        <w:rPr>
          <w:rFonts w:ascii="Times New Roman" w:hAnsi="Times New Roman" w:cs="Times New Roman"/>
          <w:color w:val="000000"/>
          <w:sz w:val="24"/>
          <w:szCs w:val="24"/>
        </w:rPr>
        <w:t>, а также ущерб или уничтожение имущества</w:t>
      </w:r>
      <w:proofErr w:type="gramEnd"/>
      <w:r w:rsidRPr="009C2601">
        <w:rPr>
          <w:rFonts w:ascii="Times New Roman" w:hAnsi="Times New Roman" w:cs="Times New Roman"/>
          <w:color w:val="000000"/>
          <w:sz w:val="24"/>
          <w:szCs w:val="24"/>
        </w:rPr>
        <w:t xml:space="preserve">, </w:t>
      </w:r>
      <w:proofErr w:type="gramStart"/>
      <w:r w:rsidRPr="009C2601">
        <w:rPr>
          <w:rFonts w:ascii="Times New Roman" w:hAnsi="Times New Roman" w:cs="Times New Roman"/>
          <w:color w:val="000000"/>
          <w:sz w:val="24"/>
          <w:szCs w:val="24"/>
        </w:rPr>
        <w:t>оборудования и техники, задействованной при выполнении работ)</w:t>
      </w:r>
      <w:r w:rsidRPr="009C2601">
        <w:rPr>
          <w:rFonts w:ascii="Times New Roman" w:hAnsi="Times New Roman" w:cs="Times New Roman"/>
          <w:sz w:val="24"/>
          <w:szCs w:val="24"/>
        </w:rPr>
        <w:t>,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Субподрядчик, а также ущерб или уничтожение имущества, оборудования и техники, задействованной при выполнении работ (далее - Происшествия) в рамках настоящего</w:t>
      </w:r>
      <w:proofErr w:type="gramEnd"/>
      <w:r w:rsidRPr="009C2601">
        <w:rPr>
          <w:rFonts w:ascii="Times New Roman" w:hAnsi="Times New Roman" w:cs="Times New Roman"/>
          <w:sz w:val="24"/>
          <w:szCs w:val="24"/>
        </w:rPr>
        <w:t xml:space="preserve"> Договора;</w:t>
      </w:r>
    </w:p>
    <w:p w:rsidR="00F22732" w:rsidRPr="009C2601"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обязуется проводить расследования всех Происшествий, произошедших во время выполнения работ в рамках настоящего Договора и сообщать Генеральному подрядчику о ходе расследования Происшествия и его результатах в сроки, установленные Заказчиком;</w:t>
      </w:r>
    </w:p>
    <w:p w:rsidR="003D3AEF" w:rsidRPr="009C2601"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lastRenderedPageBreak/>
        <w:t>В случае не проведения расследования Происшествия и/или сокрытия от Генерального подрядчика информации о Происшествии, произошедшем во время выполнения работ в рамках настоящего Договора, Субподрядчик будет привлечен к ответственности:</w:t>
      </w:r>
    </w:p>
    <w:p w:rsidR="003D3AEF" w:rsidRPr="009C2601" w:rsidRDefault="003D3AEF" w:rsidP="003D3AEF">
      <w:pPr>
        <w:pStyle w:val="a8"/>
        <w:spacing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Вид нарушения: сокрытие от Генерального подрядчика информации о Происшествии, произошедшем на территории Заказчика. Штраф: 200 тыс. руб. Дополнительная санкция: отстранение от работы, удаление исполнителей с места производства работ. Остановка работ. Блокирование пропуска нарушителя</w:t>
      </w:r>
      <w:proofErr w:type="gramStart"/>
      <w:r w:rsidRPr="009C2601">
        <w:rPr>
          <w:rFonts w:ascii="Times New Roman" w:hAnsi="Times New Roman" w:cs="Times New Roman"/>
          <w:sz w:val="24"/>
          <w:szCs w:val="24"/>
        </w:rPr>
        <w:t xml:space="preserve"> (-</w:t>
      </w:r>
      <w:proofErr w:type="gramEnd"/>
      <w:r w:rsidRPr="009C2601">
        <w:rPr>
          <w:rFonts w:ascii="Times New Roman" w:hAnsi="Times New Roman" w:cs="Times New Roman"/>
          <w:sz w:val="24"/>
          <w:szCs w:val="24"/>
        </w:rPr>
        <w:t>ей).</w:t>
      </w:r>
    </w:p>
    <w:p w:rsidR="003D3AEF" w:rsidRPr="009C2601" w:rsidRDefault="003D3AEF" w:rsidP="003D3AEF">
      <w:pPr>
        <w:pStyle w:val="a8"/>
        <w:spacing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Вид нарушения: не проведение расследования происшествия, произошедшего во время выполнения работ в рамках настоящего Договора. Штраф: 100 тыс. руб. Дополнительная санкция: отстранение от работы, удаление исполнителей с места производства работ. Остановка работ. Блокирование пропуска нарушителя</w:t>
      </w:r>
      <w:proofErr w:type="gramStart"/>
      <w:r w:rsidRPr="009C2601">
        <w:rPr>
          <w:rFonts w:ascii="Times New Roman" w:hAnsi="Times New Roman" w:cs="Times New Roman"/>
          <w:sz w:val="24"/>
          <w:szCs w:val="24"/>
        </w:rPr>
        <w:t xml:space="preserve"> (-</w:t>
      </w:r>
      <w:proofErr w:type="gramEnd"/>
      <w:r w:rsidRPr="009C2601">
        <w:rPr>
          <w:rFonts w:ascii="Times New Roman" w:hAnsi="Times New Roman" w:cs="Times New Roman"/>
          <w:sz w:val="24"/>
          <w:szCs w:val="24"/>
        </w:rPr>
        <w:t>ей).</w:t>
      </w:r>
    </w:p>
    <w:p w:rsidR="003D3AEF" w:rsidRPr="009C2601" w:rsidRDefault="003D3AEF" w:rsidP="00183692">
      <w:pPr>
        <w:pStyle w:val="a8"/>
        <w:numPr>
          <w:ilvl w:val="2"/>
          <w:numId w:val="19"/>
        </w:numPr>
        <w:spacing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Субподрядчик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Генерального подрядчика, </w:t>
      </w:r>
      <w:proofErr w:type="gramStart"/>
      <w:r w:rsidRPr="009C2601">
        <w:rPr>
          <w:rFonts w:ascii="Times New Roman" w:hAnsi="Times New Roman" w:cs="Times New Roman"/>
          <w:sz w:val="24"/>
          <w:szCs w:val="24"/>
        </w:rPr>
        <w:t>согласно рекомендаций</w:t>
      </w:r>
      <w:proofErr w:type="gramEnd"/>
      <w:r w:rsidRPr="009C2601">
        <w:rPr>
          <w:rFonts w:ascii="Times New Roman" w:hAnsi="Times New Roman" w:cs="Times New Roman"/>
          <w:sz w:val="24"/>
          <w:szCs w:val="24"/>
        </w:rPr>
        <w:t xml:space="preserve"> по нераспространению </w:t>
      </w:r>
      <w:proofErr w:type="spellStart"/>
      <w:r w:rsidRPr="009C2601">
        <w:rPr>
          <w:rFonts w:ascii="Times New Roman" w:hAnsi="Times New Roman" w:cs="Times New Roman"/>
          <w:sz w:val="24"/>
          <w:szCs w:val="24"/>
        </w:rPr>
        <w:t>коронавирусной</w:t>
      </w:r>
      <w:proofErr w:type="spellEnd"/>
      <w:r w:rsidRPr="009C2601">
        <w:rPr>
          <w:rFonts w:ascii="Times New Roman" w:hAnsi="Times New Roman" w:cs="Times New Roman"/>
          <w:sz w:val="24"/>
          <w:szCs w:val="24"/>
        </w:rPr>
        <w:t xml:space="preserve"> инфекции, выданных  Федеральной службой по надзору в сфере защиты прав потребителей и благополучия человека (</w:t>
      </w:r>
      <w:proofErr w:type="spellStart"/>
      <w:r w:rsidRPr="009C2601">
        <w:rPr>
          <w:rFonts w:ascii="Times New Roman" w:hAnsi="Times New Roman" w:cs="Times New Roman"/>
          <w:sz w:val="24"/>
          <w:szCs w:val="24"/>
        </w:rPr>
        <w:t>Роспотребнадзор</w:t>
      </w:r>
      <w:proofErr w:type="spellEnd"/>
      <w:r w:rsidRPr="009C2601">
        <w:rPr>
          <w:rFonts w:ascii="Times New Roman" w:hAnsi="Times New Roman" w:cs="Times New Roman"/>
          <w:sz w:val="24"/>
          <w:szCs w:val="24"/>
        </w:rPr>
        <w:t>).</w:t>
      </w:r>
    </w:p>
    <w:p w:rsidR="003D3AEF" w:rsidRPr="009C2601" w:rsidRDefault="003D3AEF" w:rsidP="00183692">
      <w:pPr>
        <w:pStyle w:val="a8"/>
        <w:numPr>
          <w:ilvl w:val="2"/>
          <w:numId w:val="19"/>
        </w:numPr>
        <w:spacing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Субподрядчик обязуется при перемещении персонала Субподрядчика по территории Генерального подрядчика (коридоры, лестничные марши, главный корпус и т.д.) обеспечить недопустимость его приближения к изолированному персоналу (вахта) Генерального подрядчика на расстоянии менее 1,5 метров. Знак отличия изолированного персонала – Белая повязка на правой руке. </w:t>
      </w:r>
    </w:p>
    <w:p w:rsidR="003D3AEF" w:rsidRPr="009C2601" w:rsidRDefault="003D3AEF" w:rsidP="00183692">
      <w:pPr>
        <w:pStyle w:val="a8"/>
        <w:numPr>
          <w:ilvl w:val="2"/>
          <w:numId w:val="19"/>
        </w:numPr>
        <w:spacing w:line="240" w:lineRule="auto"/>
        <w:ind w:left="0" w:firstLine="0"/>
        <w:jc w:val="both"/>
        <w:rPr>
          <w:rFonts w:ascii="Times New Roman" w:hAnsi="Times New Roman" w:cs="Times New Roman"/>
          <w:sz w:val="24"/>
          <w:szCs w:val="24"/>
        </w:rPr>
      </w:pPr>
      <w:proofErr w:type="gramStart"/>
      <w:r w:rsidRPr="009C2601">
        <w:rPr>
          <w:rFonts w:ascii="Times New Roman" w:hAnsi="Times New Roman" w:cs="Times New Roman"/>
          <w:sz w:val="24"/>
          <w:szCs w:val="24"/>
        </w:rPr>
        <w:t xml:space="preserve">Субподрядчик обязуется обеспечить свой персонал средствами индивидуальной защиты – перчатки, одноразовые маски, средства дезинфекции,  а также обязуется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 соблюдение своим персоналом мер социального </w:t>
      </w:r>
      <w:proofErr w:type="spellStart"/>
      <w:r w:rsidRPr="009C2601">
        <w:rPr>
          <w:rFonts w:ascii="Times New Roman" w:hAnsi="Times New Roman" w:cs="Times New Roman"/>
          <w:sz w:val="24"/>
          <w:szCs w:val="24"/>
        </w:rPr>
        <w:t>дистанцирования</w:t>
      </w:r>
      <w:proofErr w:type="spellEnd"/>
      <w:r w:rsidRPr="009C2601">
        <w:rPr>
          <w:rFonts w:ascii="Times New Roman" w:hAnsi="Times New Roman" w:cs="Times New Roman"/>
          <w:sz w:val="24"/>
          <w:szCs w:val="24"/>
        </w:rPr>
        <w:t>, т.е. не допускать приближение одного человека к другому ближе, чем на 1,5 метра.</w:t>
      </w:r>
      <w:proofErr w:type="gramEnd"/>
    </w:p>
    <w:p w:rsidR="003D3AEF" w:rsidRPr="009C2601" w:rsidRDefault="003D3AEF" w:rsidP="00183692">
      <w:pPr>
        <w:pStyle w:val="a8"/>
        <w:numPr>
          <w:ilvl w:val="2"/>
          <w:numId w:val="19"/>
        </w:numPr>
        <w:spacing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w:t>
      </w:r>
    </w:p>
    <w:p w:rsidR="003D3AEF" w:rsidRPr="009C2601" w:rsidRDefault="00F84D55" w:rsidP="00183692">
      <w:pPr>
        <w:pStyle w:val="a8"/>
        <w:numPr>
          <w:ilvl w:val="2"/>
          <w:numId w:val="19"/>
        </w:numPr>
        <w:spacing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Субподрядчик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w:t>
      </w:r>
      <w:proofErr w:type="gramStart"/>
      <w:r w:rsidRPr="009C2601">
        <w:rPr>
          <w:rFonts w:ascii="Times New Roman" w:hAnsi="Times New Roman" w:cs="Times New Roman"/>
          <w:sz w:val="24"/>
          <w:szCs w:val="24"/>
        </w:rPr>
        <w:t xml:space="preserve">При том, о каждом случае ухудшения состояния здоровья своего персонала – незамедлительно сообщать руководству Генерального подрядчика Начальнику Ачинского участка Масленникову Г.В., а также специалисту по охране труда Генерального подрядчика (повышения температуры, признаках ОРВИ, выявленных случаях </w:t>
      </w:r>
      <w:proofErr w:type="spellStart"/>
      <w:r w:rsidRPr="009C2601">
        <w:rPr>
          <w:rFonts w:ascii="Times New Roman" w:hAnsi="Times New Roman" w:cs="Times New Roman"/>
          <w:sz w:val="24"/>
          <w:szCs w:val="24"/>
        </w:rPr>
        <w:t>коронавирусной</w:t>
      </w:r>
      <w:proofErr w:type="spellEnd"/>
      <w:r w:rsidRPr="009C2601">
        <w:rPr>
          <w:rFonts w:ascii="Times New Roman" w:hAnsi="Times New Roman" w:cs="Times New Roman"/>
          <w:sz w:val="24"/>
          <w:szCs w:val="24"/>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r w:rsidR="003D3AEF" w:rsidRPr="009C2601">
        <w:rPr>
          <w:rFonts w:ascii="Times New Roman" w:hAnsi="Times New Roman" w:cs="Times New Roman"/>
          <w:sz w:val="24"/>
          <w:szCs w:val="24"/>
        </w:rPr>
        <w:t>.</w:t>
      </w:r>
      <w:proofErr w:type="gramEnd"/>
    </w:p>
    <w:p w:rsidR="003D3AEF" w:rsidRPr="009C2601" w:rsidRDefault="003D3AEF" w:rsidP="00183692">
      <w:pPr>
        <w:pStyle w:val="a8"/>
        <w:numPr>
          <w:ilvl w:val="2"/>
          <w:numId w:val="19"/>
        </w:numPr>
        <w:spacing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В случае нарушения обязательств Субподрядчиком, предусмотренных условиями </w:t>
      </w:r>
      <w:proofErr w:type="spellStart"/>
      <w:r w:rsidRPr="009C2601">
        <w:rPr>
          <w:rFonts w:ascii="Times New Roman" w:hAnsi="Times New Roman" w:cs="Times New Roman"/>
          <w:sz w:val="24"/>
          <w:szCs w:val="24"/>
        </w:rPr>
        <w:t>пп</w:t>
      </w:r>
      <w:proofErr w:type="spellEnd"/>
      <w:r w:rsidRPr="009C2601">
        <w:rPr>
          <w:rFonts w:ascii="Times New Roman" w:hAnsi="Times New Roman" w:cs="Times New Roman"/>
          <w:sz w:val="24"/>
          <w:szCs w:val="24"/>
        </w:rPr>
        <w:t>. 3.3.</w:t>
      </w:r>
      <w:r w:rsidR="00F84D55" w:rsidRPr="009C2601">
        <w:rPr>
          <w:rFonts w:ascii="Times New Roman" w:hAnsi="Times New Roman" w:cs="Times New Roman"/>
          <w:sz w:val="24"/>
          <w:szCs w:val="24"/>
        </w:rPr>
        <w:t>4</w:t>
      </w:r>
      <w:r w:rsidRPr="009C2601">
        <w:rPr>
          <w:rFonts w:ascii="Times New Roman" w:hAnsi="Times New Roman" w:cs="Times New Roman"/>
          <w:sz w:val="24"/>
          <w:szCs w:val="24"/>
        </w:rPr>
        <w:t>6 – 3.3.</w:t>
      </w:r>
      <w:r w:rsidR="00F84D55" w:rsidRPr="009C2601">
        <w:rPr>
          <w:rFonts w:ascii="Times New Roman" w:hAnsi="Times New Roman" w:cs="Times New Roman"/>
          <w:sz w:val="24"/>
          <w:szCs w:val="24"/>
        </w:rPr>
        <w:t>50</w:t>
      </w:r>
      <w:r w:rsidRPr="009C2601">
        <w:rPr>
          <w:rFonts w:ascii="Times New Roman" w:hAnsi="Times New Roman" w:cs="Times New Roman"/>
          <w:sz w:val="24"/>
          <w:szCs w:val="24"/>
        </w:rPr>
        <w:t xml:space="preserve"> настоящего Договора,  Генеральный подрядчик вправе потребовать, а Субподрядчик в этом случае обязуется уплатить штраф в размере 50 000 рублей за каждый документально подтвержденный и  зафиксированный путем </w:t>
      </w:r>
      <w:proofErr w:type="spellStart"/>
      <w:r w:rsidRPr="009C2601">
        <w:rPr>
          <w:rFonts w:ascii="Times New Roman" w:hAnsi="Times New Roman" w:cs="Times New Roman"/>
          <w:sz w:val="24"/>
          <w:szCs w:val="24"/>
        </w:rPr>
        <w:t>фотофиксации</w:t>
      </w:r>
      <w:proofErr w:type="spellEnd"/>
      <w:r w:rsidRPr="009C2601">
        <w:rPr>
          <w:rFonts w:ascii="Times New Roman" w:hAnsi="Times New Roman" w:cs="Times New Roman"/>
          <w:sz w:val="24"/>
          <w:szCs w:val="24"/>
        </w:rPr>
        <w:t xml:space="preserve"> случай нарушения, в порядке и сроки, установленные пунктом 3.1.2. Договора.</w:t>
      </w:r>
    </w:p>
    <w:p w:rsidR="003D3AEF" w:rsidRPr="009C2601" w:rsidRDefault="003D3AEF" w:rsidP="003D3AEF">
      <w:pPr>
        <w:pStyle w:val="a8"/>
        <w:spacing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xml:space="preserve">При повторном нарушении персоналом Субподрядчика условий, </w:t>
      </w:r>
      <w:proofErr w:type="gramStart"/>
      <w:r w:rsidRPr="009C2601">
        <w:rPr>
          <w:rFonts w:ascii="Times New Roman" w:hAnsi="Times New Roman" w:cs="Times New Roman"/>
          <w:sz w:val="24"/>
          <w:szCs w:val="24"/>
        </w:rPr>
        <w:t>предусмотренных</w:t>
      </w:r>
      <w:proofErr w:type="gramEnd"/>
      <w:r w:rsidRPr="009C2601">
        <w:rPr>
          <w:rFonts w:ascii="Times New Roman" w:hAnsi="Times New Roman" w:cs="Times New Roman"/>
          <w:sz w:val="24"/>
          <w:szCs w:val="24"/>
        </w:rPr>
        <w:t xml:space="preserve"> пунктами 3.3.</w:t>
      </w:r>
      <w:r w:rsidR="00F84D55" w:rsidRPr="009C2601">
        <w:rPr>
          <w:rFonts w:ascii="Times New Roman" w:hAnsi="Times New Roman" w:cs="Times New Roman"/>
          <w:sz w:val="24"/>
          <w:szCs w:val="24"/>
        </w:rPr>
        <w:t>4</w:t>
      </w:r>
      <w:r w:rsidRPr="009C2601">
        <w:rPr>
          <w:rFonts w:ascii="Times New Roman" w:hAnsi="Times New Roman" w:cs="Times New Roman"/>
          <w:sz w:val="24"/>
          <w:szCs w:val="24"/>
        </w:rPr>
        <w:t>6 – 3.3.</w:t>
      </w:r>
      <w:r w:rsidR="00F84D55" w:rsidRPr="009C2601">
        <w:rPr>
          <w:rFonts w:ascii="Times New Roman" w:hAnsi="Times New Roman" w:cs="Times New Roman"/>
          <w:sz w:val="24"/>
          <w:szCs w:val="24"/>
        </w:rPr>
        <w:t>5</w:t>
      </w:r>
      <w:r w:rsidRPr="009C2601">
        <w:rPr>
          <w:rFonts w:ascii="Times New Roman" w:hAnsi="Times New Roman" w:cs="Times New Roman"/>
          <w:sz w:val="24"/>
          <w:szCs w:val="24"/>
        </w:rPr>
        <w:t>0 настоящего Договора, Генеральный подрядчик вправе расторгнуть договор в одностороннем порядке.</w:t>
      </w:r>
    </w:p>
    <w:p w:rsidR="003D3AEF" w:rsidRPr="009C2601" w:rsidRDefault="003D3AEF" w:rsidP="003D3AEF">
      <w:pPr>
        <w:pStyle w:val="a8"/>
        <w:spacing w:line="276" w:lineRule="auto"/>
        <w:ind w:left="0"/>
        <w:jc w:val="both"/>
        <w:rPr>
          <w:rFonts w:ascii="Times New Roman" w:hAnsi="Times New Roman" w:cs="Times New Roman"/>
          <w:sz w:val="24"/>
          <w:szCs w:val="24"/>
        </w:rPr>
      </w:pPr>
    </w:p>
    <w:p w:rsidR="003D3AEF" w:rsidRPr="009C2601" w:rsidRDefault="003D3AEF" w:rsidP="003D3AEF">
      <w:pPr>
        <w:pStyle w:val="a8"/>
        <w:numPr>
          <w:ilvl w:val="0"/>
          <w:numId w:val="8"/>
        </w:numPr>
        <w:jc w:val="center"/>
        <w:rPr>
          <w:rFonts w:ascii="Times New Roman" w:eastAsia="Arial Unicode MS" w:hAnsi="Times New Roman" w:cs="Times New Roman"/>
          <w:b/>
          <w:sz w:val="24"/>
          <w:szCs w:val="24"/>
        </w:rPr>
      </w:pPr>
      <w:r w:rsidRPr="009C2601">
        <w:rPr>
          <w:rFonts w:ascii="Times New Roman" w:eastAsia="Arial Unicode MS" w:hAnsi="Times New Roman" w:cs="Times New Roman"/>
          <w:b/>
          <w:sz w:val="24"/>
          <w:szCs w:val="24"/>
        </w:rPr>
        <w:t>ПОРЯДОК ПРИЁМКИ РАБОТ</w:t>
      </w:r>
    </w:p>
    <w:p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eastAsia="Arial Unicode MS" w:hAnsi="Times New Roman" w:cs="Times New Roman"/>
          <w:sz w:val="24"/>
          <w:szCs w:val="24"/>
        </w:rPr>
        <w:lastRenderedPageBreak/>
        <w:t xml:space="preserve"> Сдача – приёмка Работ осуществляется поэтапно, на </w:t>
      </w:r>
      <w:proofErr w:type="gramStart"/>
      <w:r w:rsidRPr="009C2601">
        <w:rPr>
          <w:rFonts w:ascii="Times New Roman" w:eastAsia="Arial Unicode MS" w:hAnsi="Times New Roman" w:cs="Times New Roman"/>
          <w:sz w:val="24"/>
          <w:szCs w:val="24"/>
        </w:rPr>
        <w:t>основании</w:t>
      </w:r>
      <w:proofErr w:type="gramEnd"/>
      <w:r w:rsidRPr="009C2601">
        <w:rPr>
          <w:rFonts w:ascii="Times New Roman" w:eastAsia="Arial Unicode MS" w:hAnsi="Times New Roman" w:cs="Times New Roman"/>
          <w:sz w:val="24"/>
          <w:szCs w:val="24"/>
        </w:rPr>
        <w:t xml:space="preserve"> Актов о приёмке выполненных работ. Этапом признаётся календарный месяц. Сдача – приёмка Работ (результата отдельного этапа работ) оформляются актом по унифицированной форме КС-2 и Справкой о стоимости выполненных работ по унифицированной форме КС-3, подписываемыми обеими сторонами на бумажном носителе и в электронно</w:t>
      </w:r>
      <w:r w:rsidRPr="009C2601">
        <w:rPr>
          <w:rFonts w:ascii="Times New Roman" w:hAnsi="Times New Roman" w:cs="Times New Roman"/>
          <w:sz w:val="24"/>
          <w:szCs w:val="24"/>
        </w:rPr>
        <w:t>м виде, которые должны содержать, в том числе, наименование, количество и стоимость материалов Субподрядчика, использованных при производстве Работ;</w:t>
      </w:r>
    </w:p>
    <w:p w:rsidR="003D3AEF" w:rsidRPr="009C2601" w:rsidRDefault="003D3AEF" w:rsidP="003D3AEF">
      <w:pPr>
        <w:pStyle w:val="a8"/>
        <w:numPr>
          <w:ilvl w:val="1"/>
          <w:numId w:val="8"/>
        </w:numPr>
        <w:ind w:left="0" w:firstLine="0"/>
        <w:jc w:val="both"/>
        <w:rPr>
          <w:rFonts w:ascii="Times New Roman" w:hAnsi="Times New Roman" w:cs="Times New Roman"/>
          <w:sz w:val="24"/>
          <w:szCs w:val="24"/>
        </w:rPr>
      </w:pPr>
      <w:proofErr w:type="gramStart"/>
      <w:r w:rsidRPr="009C2601">
        <w:rPr>
          <w:rFonts w:ascii="Times New Roman" w:hAnsi="Times New Roman" w:cs="Times New Roman"/>
          <w:sz w:val="24"/>
          <w:szCs w:val="24"/>
        </w:rPr>
        <w:t>В течение трёх календарных дней с даты  окончания Работ (отдельного этапа работ), но не позднее пяти календарных дней до окончания каждого этапа (до 25-го числа текущего месяца), Субподрядчик направляет Генеральному подрядчику подписанный со своей стороны в двух экземплярах каждого Акт о приёмке выполненных работ по унифицированной форме КС-2 и Справку о стоимости выполненных работ по унифицированной форме КС-3.</w:t>
      </w:r>
      <w:proofErr w:type="gramEnd"/>
      <w:r w:rsidRPr="009C2601">
        <w:rPr>
          <w:rFonts w:ascii="Times New Roman" w:hAnsi="Times New Roman" w:cs="Times New Roman"/>
          <w:sz w:val="24"/>
          <w:szCs w:val="24"/>
        </w:rPr>
        <w:t xml:space="preserve"> После получения от Субподрядчика Актов о приёмке выполненных работ и Справок, Генеральный подрядчик подписывает их не позднее первого числа месяца, следующего за этапом, либо направляет Субподрядчику мотивированный ответ с отказом в приёмке;</w:t>
      </w:r>
    </w:p>
    <w:p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В случае</w:t>
      </w:r>
      <w:proofErr w:type="gramStart"/>
      <w:r w:rsidRPr="009C2601">
        <w:rPr>
          <w:rFonts w:ascii="Times New Roman" w:hAnsi="Times New Roman" w:cs="Times New Roman"/>
          <w:sz w:val="24"/>
          <w:szCs w:val="24"/>
        </w:rPr>
        <w:t>,</w:t>
      </w:r>
      <w:proofErr w:type="gramEnd"/>
      <w:r w:rsidRPr="009C2601">
        <w:rPr>
          <w:rFonts w:ascii="Times New Roman" w:hAnsi="Times New Roman" w:cs="Times New Roman"/>
          <w:sz w:val="24"/>
          <w:szCs w:val="24"/>
        </w:rPr>
        <w:t xml:space="preserve"> если в ходе приёмки выполненных работ Генеральным подрядчиком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Субподрядчик устраняет недостатки, обнаруженные Генеральным подрядчиком при приёмке работ, в установленный срок, своими силами и за свой счёт. После устранения недостатков приёмка выполненных работ осуществляется в порядке, установленном настоящим договором;</w:t>
      </w:r>
    </w:p>
    <w:p w:rsidR="003D3AEF" w:rsidRPr="009C2601" w:rsidRDefault="003D3AEF" w:rsidP="003D3AEF">
      <w:pPr>
        <w:pStyle w:val="a8"/>
        <w:numPr>
          <w:ilvl w:val="1"/>
          <w:numId w:val="8"/>
        </w:numPr>
        <w:ind w:left="0" w:firstLine="0"/>
        <w:jc w:val="both"/>
        <w:rPr>
          <w:rFonts w:ascii="Times New Roman" w:hAnsi="Times New Roman" w:cs="Times New Roman"/>
          <w:sz w:val="24"/>
          <w:szCs w:val="24"/>
        </w:rPr>
      </w:pPr>
      <w:proofErr w:type="gramStart"/>
      <w:r w:rsidRPr="009C2601">
        <w:rPr>
          <w:rFonts w:ascii="Times New Roman" w:hAnsi="Times New Roman" w:cs="Times New Roman"/>
          <w:sz w:val="24"/>
          <w:szCs w:val="24"/>
        </w:rPr>
        <w:t>В случае отказа от подписания Акта о приёмке выполненных работ Генеральный подрядчик обязан в срок до первого числа</w:t>
      </w:r>
      <w:proofErr w:type="gramEnd"/>
      <w:r w:rsidRPr="009C2601">
        <w:rPr>
          <w:rFonts w:ascii="Times New Roman" w:hAnsi="Times New Roman" w:cs="Times New Roman"/>
          <w:sz w:val="24"/>
          <w:szCs w:val="24"/>
        </w:rPr>
        <w:t xml:space="preserve"> месяца, следующего за отчётным, направить в адрес Субподрядчика письменный мотивированный отказ от подписания акта;</w:t>
      </w:r>
    </w:p>
    <w:p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Материалы, поставленные Генеральным подрядчиком, передаются Субподрядчику без оплаты и считаются давальческим сырьём;</w:t>
      </w:r>
    </w:p>
    <w:p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Давальческие материалы передаются Субподрядчику по акту приёма – передачи (форма ВН-1) и накладной без выставления счёта на оплату переданных материалов. Списание материалов производится по Актам приёмки выполненных работ формы КС-2. Стоимость давальческих материалов не включается в выручку Субподрядчика;</w:t>
      </w:r>
    </w:p>
    <w:p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Ответственность за сохранность переданных материалов Субподрядчику и их использование по назначению возлагается на Субподрядчика до сдачи результата Работ Генеральному подрядчику. Неиспользованные материалы возвращаются на склад Генерального подрядчика по акту приёма – передачи;</w:t>
      </w:r>
    </w:p>
    <w:p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По согласованию с Генеральным подрядчиком стоимость неиспользованных и не возвращённых Генеральному подрядчику материалов может засчитываться в счёт оплаты за выполненные работы по договору, путём уменьшения суммы к оплате и с выставлением Субподрядчику счёта-фактуры на сумму неиспользованных материалов, по цене, указанной в акте приёма-передачи (ВН-1);</w:t>
      </w:r>
    </w:p>
    <w:p w:rsidR="001E5878"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Генеральный подрядчик, 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её приёмки (явные недостатки).</w:t>
      </w:r>
    </w:p>
    <w:p w:rsidR="001E5878" w:rsidRPr="009C2601" w:rsidRDefault="001E5878" w:rsidP="003D3AEF">
      <w:pPr>
        <w:pStyle w:val="a8"/>
        <w:numPr>
          <w:ilvl w:val="0"/>
          <w:numId w:val="12"/>
        </w:numPr>
        <w:jc w:val="center"/>
        <w:rPr>
          <w:rFonts w:ascii="Times New Roman" w:hAnsi="Times New Roman" w:cs="Times New Roman"/>
          <w:b/>
          <w:sz w:val="24"/>
          <w:szCs w:val="24"/>
        </w:rPr>
      </w:pPr>
      <w:r w:rsidRPr="009C2601">
        <w:rPr>
          <w:rFonts w:ascii="Times New Roman" w:hAnsi="Times New Roman" w:cs="Times New Roman"/>
          <w:b/>
          <w:sz w:val="24"/>
          <w:szCs w:val="24"/>
        </w:rPr>
        <w:t>СТОИМОСТЬ РАБОТ И ПОРЯДОК РАСЧЁТОВ</w:t>
      </w:r>
    </w:p>
    <w:p w:rsidR="001E5878" w:rsidRPr="009C2601" w:rsidRDefault="001E5878" w:rsidP="00440821">
      <w:pPr>
        <w:pStyle w:val="a8"/>
        <w:numPr>
          <w:ilvl w:val="1"/>
          <w:numId w:val="12"/>
        </w:numPr>
        <w:ind w:left="0" w:firstLine="0"/>
        <w:jc w:val="both"/>
        <w:rPr>
          <w:rFonts w:ascii="Times New Roman" w:hAnsi="Times New Roman" w:cs="Times New Roman"/>
          <w:b/>
          <w:sz w:val="24"/>
          <w:szCs w:val="24"/>
        </w:rPr>
      </w:pPr>
      <w:r w:rsidRPr="009C2601">
        <w:rPr>
          <w:rFonts w:ascii="Times New Roman" w:hAnsi="Times New Roman" w:cs="Times New Roman"/>
          <w:sz w:val="24"/>
          <w:szCs w:val="24"/>
        </w:rPr>
        <w:t xml:space="preserve"> Общая стоимость работ по настоящему договору составляет </w:t>
      </w:r>
      <w:r w:rsidR="001B7655">
        <w:rPr>
          <w:rFonts w:ascii="Times New Roman" w:hAnsi="Times New Roman" w:cs="Times New Roman"/>
          <w:b/>
          <w:i/>
          <w:noProof/>
          <w:sz w:val="24"/>
          <w:szCs w:val="24"/>
        </w:rPr>
        <w:t>_________________</w:t>
      </w:r>
      <w:r w:rsidR="00D13241" w:rsidRPr="009C2601">
        <w:rPr>
          <w:rFonts w:ascii="Times New Roman" w:hAnsi="Times New Roman" w:cs="Times New Roman"/>
          <w:b/>
          <w:i/>
          <w:noProof/>
          <w:sz w:val="24"/>
          <w:szCs w:val="24"/>
        </w:rPr>
        <w:t>.</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Стоимость выполненных работ (этапа работ) может быть уточнена при подписании актов о приёмке выполненных работ на основании согласованных сторонами смет, ведомостей объёмов работ, составленных по фактически выполненным работам, которые </w:t>
      </w:r>
      <w:r w:rsidRPr="009C2601">
        <w:rPr>
          <w:rFonts w:ascii="Times New Roman" w:hAnsi="Times New Roman" w:cs="Times New Roman"/>
          <w:sz w:val="24"/>
          <w:szCs w:val="24"/>
        </w:rPr>
        <w:lastRenderedPageBreak/>
        <w:t>являются неотъемлемой частью настоящего договора с момента их подписания, в пределах, не превышающих суммы, указанной в п. 5.1 настоящего договора;</w:t>
      </w:r>
    </w:p>
    <w:p w:rsidR="00D01882" w:rsidRPr="009C2601" w:rsidRDefault="00D01882" w:rsidP="003D3AEF">
      <w:pPr>
        <w:numPr>
          <w:ilvl w:val="1"/>
          <w:numId w:val="12"/>
        </w:numPr>
        <w:shd w:val="clear" w:color="auto" w:fill="FFFFFF"/>
        <w:tabs>
          <w:tab w:val="left" w:pos="0"/>
          <w:tab w:val="left" w:pos="709"/>
        </w:tabs>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Сметная документация составляется в базисном уровне цен с использованием справочников «Базовые цены на ремонт энергетического оборудования, адекватные условиям функционирования конкурентного рынка услуг по ремонту и техническому перевооружению», разработанных ЗАО ЦКБ «Энергоремонт» в 2004 году. Поправочные коэффициенты для перехода в текущие цены к справочникам «Базовые цены на ремонт энергетического оборудования, адекватные условиям функционирования конкурентного рынка услуг по ремонту и техническому перевооружению» определять согласно Приложению № </w:t>
      </w:r>
      <w:r w:rsidR="005A6622" w:rsidRPr="009C2601">
        <w:rPr>
          <w:rFonts w:ascii="Times New Roman" w:hAnsi="Times New Roman" w:cs="Times New Roman"/>
          <w:sz w:val="24"/>
          <w:szCs w:val="24"/>
        </w:rPr>
        <w:t>6</w:t>
      </w:r>
      <w:r w:rsidRPr="009C2601">
        <w:rPr>
          <w:rFonts w:ascii="Times New Roman" w:hAnsi="Times New Roman" w:cs="Times New Roman"/>
          <w:sz w:val="24"/>
          <w:szCs w:val="24"/>
        </w:rPr>
        <w:t xml:space="preserve"> к настоящему Договору.</w:t>
      </w:r>
    </w:p>
    <w:p w:rsidR="003D3AEF" w:rsidRPr="009C2601" w:rsidRDefault="003D3AEF" w:rsidP="003D3AEF">
      <w:pPr>
        <w:numPr>
          <w:ilvl w:val="1"/>
          <w:numId w:val="12"/>
        </w:numPr>
        <w:shd w:val="clear" w:color="auto" w:fill="FFFFFF"/>
        <w:tabs>
          <w:tab w:val="left" w:pos="0"/>
          <w:tab w:val="left" w:pos="709"/>
        </w:tabs>
        <w:spacing w:after="0" w:line="240" w:lineRule="auto"/>
        <w:ind w:left="0" w:firstLine="0"/>
        <w:jc w:val="both"/>
        <w:rPr>
          <w:rFonts w:ascii="Times New Roman" w:hAnsi="Times New Roman" w:cs="Times New Roman"/>
          <w:sz w:val="24"/>
          <w:szCs w:val="24"/>
        </w:rPr>
      </w:pPr>
      <w:r w:rsidRPr="001B7655">
        <w:rPr>
          <w:rFonts w:ascii="Times New Roman" w:hAnsi="Times New Roman" w:cs="Times New Roman"/>
          <w:sz w:val="24"/>
          <w:szCs w:val="24"/>
          <w:highlight w:val="yellow"/>
        </w:rPr>
        <w:t>Командировочные расходы оплачиваются Субподрядчику</w:t>
      </w:r>
      <w:r w:rsidRPr="001B7655">
        <w:rPr>
          <w:rFonts w:ascii="Times New Roman" w:eastAsia="Times New Roman" w:hAnsi="Times New Roman" w:cs="Times New Roman"/>
          <w:sz w:val="24"/>
          <w:szCs w:val="24"/>
          <w:highlight w:val="yellow"/>
          <w:lang w:eastAsia="ru-RU"/>
        </w:rPr>
        <w:t xml:space="preserve"> дополнительно сверх суммы договора (</w:t>
      </w:r>
      <w:r w:rsidRPr="009C2601">
        <w:rPr>
          <w:rFonts w:ascii="Times New Roman" w:eastAsia="Times New Roman" w:hAnsi="Times New Roman" w:cs="Times New Roman"/>
          <w:sz w:val="24"/>
          <w:szCs w:val="24"/>
          <w:lang w:eastAsia="ru-RU"/>
        </w:rPr>
        <w:t xml:space="preserve">п. 5.1) </w:t>
      </w:r>
      <w:r w:rsidRPr="009C2601">
        <w:rPr>
          <w:rFonts w:ascii="Times New Roman" w:hAnsi="Times New Roman" w:cs="Times New Roman"/>
          <w:sz w:val="24"/>
          <w:szCs w:val="24"/>
        </w:rPr>
        <w:t>на основе предоставления полного пакета подтверждающих документов (заверенные копии авансовых отчётов Субподрядчика и первичных документов, подтверждающих произведённые расходы).</w:t>
      </w:r>
    </w:p>
    <w:p w:rsidR="003D3AEF" w:rsidRPr="009C2601" w:rsidRDefault="003D3AEF" w:rsidP="003D3AEF">
      <w:pPr>
        <w:shd w:val="clear" w:color="auto" w:fill="FFFFFF"/>
        <w:tabs>
          <w:tab w:val="left" w:pos="0"/>
          <w:tab w:val="left" w:pos="1276"/>
        </w:tabs>
        <w:spacing w:after="0" w:line="240" w:lineRule="auto"/>
        <w:rPr>
          <w:rFonts w:ascii="Times New Roman" w:hAnsi="Times New Roman" w:cs="Times New Roman"/>
          <w:sz w:val="24"/>
          <w:szCs w:val="24"/>
        </w:rPr>
      </w:pPr>
      <w:r w:rsidRPr="009C2601">
        <w:rPr>
          <w:rFonts w:ascii="Times New Roman" w:hAnsi="Times New Roman" w:cs="Times New Roman"/>
          <w:sz w:val="24"/>
          <w:szCs w:val="24"/>
        </w:rPr>
        <w:t>Максимально возможные размеры командировочных расходов:</w:t>
      </w:r>
    </w:p>
    <w:p w:rsidR="003D3AEF" w:rsidRPr="009C2601" w:rsidRDefault="003D3AEF" w:rsidP="003D3AEF">
      <w:pPr>
        <w:shd w:val="clear" w:color="auto" w:fill="FFFFFF"/>
        <w:tabs>
          <w:tab w:val="left" w:pos="0"/>
          <w:tab w:val="left" w:pos="1276"/>
        </w:tabs>
        <w:spacing w:after="0" w:line="240" w:lineRule="auto"/>
        <w:rPr>
          <w:rFonts w:ascii="Times New Roman" w:hAnsi="Times New Roman" w:cs="Times New Roman"/>
          <w:sz w:val="24"/>
          <w:szCs w:val="24"/>
        </w:rPr>
      </w:pPr>
      <w:r w:rsidRPr="009C2601">
        <w:rPr>
          <w:rFonts w:ascii="Times New Roman" w:hAnsi="Times New Roman" w:cs="Times New Roman"/>
          <w:sz w:val="24"/>
          <w:szCs w:val="24"/>
        </w:rPr>
        <w:t xml:space="preserve">- суточные – </w:t>
      </w:r>
      <w:r w:rsidR="001B7655">
        <w:rPr>
          <w:rFonts w:ascii="Times New Roman" w:hAnsi="Times New Roman" w:cs="Times New Roman"/>
          <w:b/>
          <w:sz w:val="24"/>
          <w:szCs w:val="24"/>
        </w:rPr>
        <w:t>7</w:t>
      </w:r>
      <w:r w:rsidRPr="009C2601">
        <w:rPr>
          <w:rFonts w:ascii="Times New Roman" w:hAnsi="Times New Roman" w:cs="Times New Roman"/>
          <w:b/>
          <w:sz w:val="24"/>
          <w:szCs w:val="24"/>
        </w:rPr>
        <w:t>00</w:t>
      </w:r>
      <w:r w:rsidRPr="009C2601">
        <w:rPr>
          <w:rFonts w:ascii="Times New Roman" w:hAnsi="Times New Roman" w:cs="Times New Roman"/>
          <w:sz w:val="24"/>
          <w:szCs w:val="24"/>
        </w:rPr>
        <w:t xml:space="preserve"> рублей в сутки на человека;</w:t>
      </w:r>
    </w:p>
    <w:p w:rsidR="003D3AEF" w:rsidRPr="009C2601" w:rsidRDefault="003D3AEF" w:rsidP="003D3AEF">
      <w:pPr>
        <w:shd w:val="clear" w:color="auto" w:fill="FFFFFF"/>
        <w:tabs>
          <w:tab w:val="left" w:pos="0"/>
          <w:tab w:val="left" w:pos="1276"/>
        </w:tabs>
        <w:spacing w:after="0" w:line="240" w:lineRule="auto"/>
        <w:rPr>
          <w:rFonts w:ascii="Times New Roman" w:hAnsi="Times New Roman" w:cs="Times New Roman"/>
          <w:sz w:val="24"/>
          <w:szCs w:val="24"/>
        </w:rPr>
      </w:pPr>
      <w:r w:rsidRPr="009C2601">
        <w:rPr>
          <w:rFonts w:ascii="Times New Roman" w:hAnsi="Times New Roman" w:cs="Times New Roman"/>
          <w:sz w:val="24"/>
          <w:szCs w:val="24"/>
        </w:rPr>
        <w:t xml:space="preserve">- затраты по проезду к месту выполнения работ и обратно – </w:t>
      </w:r>
      <w:r w:rsidR="001B7655">
        <w:rPr>
          <w:rFonts w:ascii="Times New Roman" w:hAnsi="Times New Roman" w:cs="Times New Roman"/>
          <w:b/>
          <w:sz w:val="24"/>
          <w:szCs w:val="24"/>
        </w:rPr>
        <w:t>9</w:t>
      </w:r>
      <w:r w:rsidR="00AF5CED" w:rsidRPr="009C2601">
        <w:rPr>
          <w:rFonts w:ascii="Times New Roman" w:hAnsi="Times New Roman" w:cs="Times New Roman"/>
          <w:b/>
          <w:sz w:val="24"/>
          <w:szCs w:val="24"/>
        </w:rPr>
        <w:t xml:space="preserve"> 0</w:t>
      </w:r>
      <w:r w:rsidRPr="009C2601">
        <w:rPr>
          <w:rFonts w:ascii="Times New Roman" w:hAnsi="Times New Roman" w:cs="Times New Roman"/>
          <w:b/>
          <w:sz w:val="24"/>
          <w:szCs w:val="24"/>
        </w:rPr>
        <w:t xml:space="preserve">00 </w:t>
      </w:r>
      <w:r w:rsidRPr="009C2601">
        <w:rPr>
          <w:rFonts w:ascii="Times New Roman" w:hAnsi="Times New Roman" w:cs="Times New Roman"/>
          <w:sz w:val="24"/>
          <w:szCs w:val="24"/>
        </w:rPr>
        <w:t>рублей на человека;</w:t>
      </w:r>
    </w:p>
    <w:p w:rsidR="003D3AEF" w:rsidRPr="009C2601" w:rsidRDefault="003D3AEF" w:rsidP="003D3AEF">
      <w:pPr>
        <w:shd w:val="clear" w:color="auto" w:fill="FFFFFF"/>
        <w:tabs>
          <w:tab w:val="left" w:pos="0"/>
          <w:tab w:val="left" w:pos="1276"/>
        </w:tabs>
        <w:spacing w:after="0" w:line="240" w:lineRule="auto"/>
        <w:rPr>
          <w:rFonts w:ascii="Times New Roman" w:hAnsi="Times New Roman" w:cs="Times New Roman"/>
          <w:sz w:val="24"/>
          <w:szCs w:val="24"/>
        </w:rPr>
      </w:pPr>
      <w:r w:rsidRPr="009C2601">
        <w:rPr>
          <w:rFonts w:ascii="Times New Roman" w:hAnsi="Times New Roman" w:cs="Times New Roman"/>
          <w:sz w:val="24"/>
          <w:szCs w:val="24"/>
        </w:rPr>
        <w:t xml:space="preserve">- проживание – </w:t>
      </w:r>
      <w:r w:rsidR="00AF5CED" w:rsidRPr="009C2601">
        <w:rPr>
          <w:rFonts w:ascii="Times New Roman" w:hAnsi="Times New Roman" w:cs="Times New Roman"/>
          <w:b/>
          <w:sz w:val="24"/>
          <w:szCs w:val="24"/>
        </w:rPr>
        <w:t>9 200</w:t>
      </w:r>
      <w:r w:rsidRPr="009C2601">
        <w:rPr>
          <w:rFonts w:ascii="Times New Roman" w:hAnsi="Times New Roman" w:cs="Times New Roman"/>
          <w:sz w:val="24"/>
          <w:szCs w:val="24"/>
        </w:rPr>
        <w:t xml:space="preserve"> рублей в месяц на человека.</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Цена применяемых субподрядчиком собственных материалов (деталей, конструкций) и оборудования согласовывается Сторонами путём подписания Протоколов согласования цен. В случае если Субподрядчик выполнил работу своими материалами без письменного согласования с Генеральным подрядчиком цены материалов и оборудования до начала выполнения работ, Генеральный подрядчик вправе не оплачивать Субподрядчику стоимость израсходованных материалов;</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 Оплата стоимости выполненных работ (отдельного этапа работ) производится Генеральным подрядчиком безналичным расчётом платёжными поручениями в </w:t>
      </w:r>
      <w:r w:rsidRPr="001B7655">
        <w:rPr>
          <w:rFonts w:ascii="Times New Roman" w:hAnsi="Times New Roman" w:cs="Times New Roman"/>
          <w:sz w:val="24"/>
          <w:szCs w:val="24"/>
          <w:highlight w:val="yellow"/>
        </w:rPr>
        <w:t xml:space="preserve">течение </w:t>
      </w:r>
      <w:r w:rsidRPr="001B7655">
        <w:rPr>
          <w:rFonts w:ascii="Times New Roman" w:hAnsi="Times New Roman" w:cs="Times New Roman"/>
          <w:b/>
          <w:i/>
          <w:sz w:val="24"/>
          <w:szCs w:val="24"/>
          <w:highlight w:val="yellow"/>
        </w:rPr>
        <w:t>30 (тридцати) дней</w:t>
      </w:r>
      <w:r w:rsidRPr="009C2601">
        <w:rPr>
          <w:rFonts w:ascii="Times New Roman" w:hAnsi="Times New Roman" w:cs="Times New Roman"/>
          <w:sz w:val="24"/>
          <w:szCs w:val="24"/>
        </w:rPr>
        <w:t xml:space="preserve"> после подписания Акта о приёмке выполненных работ по унифицированной форме КС-2 и Справки о стоимости выполненных работ по унифицированной форме КС-3 на расчётный счёт Субподрядчика, указанный в настоящем договоре;</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Оплата считается произведённой с момента списания денежных сре</w:t>
      </w:r>
      <w:proofErr w:type="gramStart"/>
      <w:r w:rsidRPr="009C2601">
        <w:rPr>
          <w:rFonts w:ascii="Times New Roman" w:hAnsi="Times New Roman" w:cs="Times New Roman"/>
          <w:sz w:val="24"/>
          <w:szCs w:val="24"/>
        </w:rPr>
        <w:t>дств с р</w:t>
      </w:r>
      <w:proofErr w:type="gramEnd"/>
      <w:r w:rsidRPr="009C2601">
        <w:rPr>
          <w:rFonts w:ascii="Times New Roman" w:hAnsi="Times New Roman" w:cs="Times New Roman"/>
          <w:sz w:val="24"/>
          <w:szCs w:val="24"/>
        </w:rPr>
        <w:t>асчётного счёта Генерального подрядчика;</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proofErr w:type="gramStart"/>
      <w:r w:rsidRPr="009C2601">
        <w:rPr>
          <w:rFonts w:ascii="Times New Roman" w:hAnsi="Times New Roman" w:cs="Times New Roman"/>
          <w:sz w:val="24"/>
          <w:szCs w:val="24"/>
        </w:rPr>
        <w:t>Субподрядчик должен передать Генеральному подрядчику лично,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счёт-фактуру не позднее пяти календарных дней, считая со дня выполнения работ, со дня передачи имущественных прав или со дня получения сумм оплаты в счёт предстоящего выполнения работ, передачи имущественных прав</w:t>
      </w:r>
      <w:proofErr w:type="gramEnd"/>
      <w:r w:rsidRPr="009C2601">
        <w:rPr>
          <w:rFonts w:ascii="Times New Roman" w:hAnsi="Times New Roman" w:cs="Times New Roman"/>
          <w:sz w:val="24"/>
          <w:szCs w:val="24"/>
        </w:rPr>
        <w:t>, в соответствии с пунктом 3 статьи 168 Налогового кодекса Российской Федерации. В том случае, если Субподрядчик уклоняется от выставления счёта-фактуры и его передачи Генеральному подрядчику или отказывается исправить ранее выставленный счёт-фактуру в случае обнаружения в нём ошибок, неточностей или внесения исправлений, Генеральный подрядчик имеет право потребовать от Субподрядчика уплаты штрафа в размере суммы налога на добавленную стоимость, указанную в таком счёте-фактуре;</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В случае наличия встречной однородной задолженности возможна оплата путём проведения зачёта встречных однородных требований. Для проведения зачёта достаточно уведомления одной из сторон договора согласно статье 410 Гражданского кодекса Российской Федерации;</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В течение установленных настоящим договором сроков оплаты выполненных работ и услуг проценты на сумму долга по статье 317.1 Гражданского кодекса Российской Федерации не начисляются;</w:t>
      </w:r>
    </w:p>
    <w:p w:rsidR="003D3AEF" w:rsidRPr="009C2601" w:rsidRDefault="003D3AEF" w:rsidP="003D3AEF">
      <w:pPr>
        <w:pStyle w:val="a8"/>
        <w:numPr>
          <w:ilvl w:val="1"/>
          <w:numId w:val="12"/>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lastRenderedPageBreak/>
        <w:t>Ежеквартальная сверка взаиморасчетов между сторонами производится до 10 числа месяца, следующего за отчетным кварталом. В случае прекращения действия договора в межквартальный период, сверка взаиморасчетов производится на дату полного исполнения обязательств по договору;</w:t>
      </w:r>
    </w:p>
    <w:p w:rsidR="003D3AEF" w:rsidRPr="009C2601" w:rsidRDefault="003D3AEF" w:rsidP="003D3AEF">
      <w:pPr>
        <w:pStyle w:val="a8"/>
        <w:numPr>
          <w:ilvl w:val="0"/>
          <w:numId w:val="12"/>
        </w:numPr>
        <w:ind w:left="0" w:firstLine="0"/>
        <w:jc w:val="center"/>
        <w:rPr>
          <w:rFonts w:ascii="Times New Roman" w:hAnsi="Times New Roman" w:cs="Times New Roman"/>
          <w:b/>
          <w:sz w:val="24"/>
          <w:szCs w:val="24"/>
        </w:rPr>
      </w:pPr>
      <w:r w:rsidRPr="009C2601">
        <w:rPr>
          <w:rFonts w:ascii="Times New Roman" w:hAnsi="Times New Roman" w:cs="Times New Roman"/>
          <w:b/>
          <w:sz w:val="24"/>
          <w:szCs w:val="24"/>
        </w:rPr>
        <w:t>ГАРАНТИИ И ОТВЕТСТВЕННОСТЬ СТОРОН</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Стороны несут ответственность за невыполнение или ненадлежащее исполнение обязательств по настоящему Договору, в соответствии с законодательством РФ.</w:t>
      </w:r>
    </w:p>
    <w:p w:rsidR="003D3AEF" w:rsidRPr="009C2601" w:rsidRDefault="003D3AEF" w:rsidP="003D3AEF">
      <w:pPr>
        <w:pStyle w:val="a8"/>
        <w:numPr>
          <w:ilvl w:val="1"/>
          <w:numId w:val="12"/>
        </w:numPr>
        <w:shd w:val="clear" w:color="auto" w:fill="FFFFFF" w:themeFill="background1"/>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Генеральный подрядчик вправе в любое время проверять соблюдение Субподрядчиком требований правил охраны труда, промышленной безопасности и охраны окружающей среды. </w:t>
      </w:r>
      <w:proofErr w:type="gramStart"/>
      <w:r w:rsidRPr="009C2601">
        <w:rPr>
          <w:rFonts w:ascii="Times New Roman" w:hAnsi="Times New Roman" w:cs="Times New Roman"/>
          <w:sz w:val="24"/>
          <w:szCs w:val="24"/>
        </w:rPr>
        <w:t>В случае нарушения работниками Субподрядчика требований правил охраны труда, промышленной безопасности или охраны окружающей среды Субподрядчик обязан по требованию Генерального подрядчика приостановить выполнение работ до устранения нарушений с составлением Акта о нарушении требований промышленной, пожарной, экологической безопасности, требований охраны труда при выполнении работ подрядной организацией (Приложение № 8), который обязателен к исполнению Субподрядчиком.</w:t>
      </w:r>
      <w:proofErr w:type="gramEnd"/>
      <w:r w:rsidRPr="009C2601">
        <w:rPr>
          <w:rFonts w:ascii="Times New Roman" w:hAnsi="Times New Roman" w:cs="Times New Roman"/>
          <w:sz w:val="24"/>
          <w:szCs w:val="24"/>
        </w:rPr>
        <w:t xml:space="preserve"> При этом субподрядчик не освобождается от ответственности за нарушение сроков выполнения работ, а Генеральный подрядчик не возмещает убытки Субподрядчика, вызванные приостановлением выполнения работ по вине Субподрядчика, либо его работников.</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За нарушение сроков оплаты Субподрядчик вправе предъявить Генеральному подрядчику неустойку в размере 0,1% от неуплаченной суммы за каждый день просрочки платежа, но не более 10% от неуплаченной суммы.</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Если в ходе выполнения Работ Субподрядчиком причинен вред окружающей среде (не по вине Генерального подрядчика), Субподрядчик производит восстановительные Работы за свой счёт, оплачивает нанесенный ущерб и компенсирует штрафы, взысканные с Генерального подрядчика контролирующими органами за причиненный ущерб окружающей среде. В этом случае Субподрядчик производит перечисление сумм, равных фактическим издержкам и затратам Генерального подрядчика, на расчётный счёт Генерального подрядчика в течение 10 дней </w:t>
      </w:r>
      <w:proofErr w:type="gramStart"/>
      <w:r w:rsidRPr="009C2601">
        <w:rPr>
          <w:rFonts w:ascii="Times New Roman" w:hAnsi="Times New Roman" w:cs="Times New Roman"/>
          <w:sz w:val="24"/>
          <w:szCs w:val="24"/>
        </w:rPr>
        <w:t>с даты выставления</w:t>
      </w:r>
      <w:proofErr w:type="gramEnd"/>
      <w:r w:rsidRPr="009C2601">
        <w:rPr>
          <w:rFonts w:ascii="Times New Roman" w:hAnsi="Times New Roman" w:cs="Times New Roman"/>
          <w:sz w:val="24"/>
          <w:szCs w:val="24"/>
        </w:rPr>
        <w:t xml:space="preserve"> счёта.</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proofErr w:type="gramStart"/>
      <w:r w:rsidRPr="009C2601">
        <w:rPr>
          <w:rFonts w:ascii="Times New Roman" w:hAnsi="Times New Roman" w:cs="Times New Roman"/>
          <w:sz w:val="24"/>
          <w:szCs w:val="24"/>
        </w:rPr>
        <w:t>Субподрядчик несет ответственность и предпримет все зависящие от него меры для освобождения Генерального подрядчика от претензий, требований, судебных исков со стороны Субподрядчиков и их работников, работников субподрядчика, органов власти, иных третьих лиц, которые могут возникнуть вследствие невыполнения или ненадлежащего выполнения Субподрядчиком своих обязательств по настоящему Договору, либо причинения субподрядчиком вреда их имуществу, жизни и здоровью, а в случае возникновения таковых</w:t>
      </w:r>
      <w:proofErr w:type="gramEnd"/>
      <w:r w:rsidRPr="009C2601">
        <w:rPr>
          <w:rFonts w:ascii="Times New Roman" w:hAnsi="Times New Roman" w:cs="Times New Roman"/>
          <w:sz w:val="24"/>
          <w:szCs w:val="24"/>
        </w:rPr>
        <w:t>, примет на себя уплату убытков, издержек и расходов, возникших у генерального подрядчика.</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Если нарушение Субподрядчиком требований нормативно-правовых актов по охране труда и промышленной безопасности повлекло за собой гибель или увечье работника Заказчика либо Генерального подрядчика, субподрядчик по требованию Генерального подрядчика возмещает ему убытки, которые Генеральный подрядчик понесет вследствие д гибели или увечья.</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За просрочку возврата денежных средств, когда такой возврат предусмотрен Договором, Субподрядчик по требованию Генерального подрядчика оплачивает пени в размере 0,1% от просроченной суммы за каждый день просрочки.</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Оплата неустойки (штрафа, пени), процентов за пользование чужими денежными средствами не освобождает Сторону от надлежащего исполнения обязательства.</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Гарантийный срок на результат работ, выполняемых по настоящему Договору, составляет 24 месяца работы оборудования. Если в период гарантийного срока обнаружатся дефекты, допущенные по вине Субподрядчика, препятствующие нормальной </w:t>
      </w:r>
      <w:r w:rsidRPr="009C2601">
        <w:rPr>
          <w:rFonts w:ascii="Times New Roman" w:hAnsi="Times New Roman" w:cs="Times New Roman"/>
          <w:sz w:val="24"/>
          <w:szCs w:val="24"/>
        </w:rPr>
        <w:lastRenderedPageBreak/>
        <w:t>эксплуатации оборудования, то субподрядчик обязан их устранить за свой счет с вовлечением требуемых для ремонта материалов и в согласованные сроки. Гарантийный срок в этом случае продлевается соответственно на период устранения дефектов.</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При расторжении Договора по инициативе Генерального подрядчика, Генеральный подрядчик  оплачивает Субподрядчику стоимость фактических выполненных Работ по настоящему Договору, а так же стоимость понесенных расходов.</w:t>
      </w:r>
    </w:p>
    <w:p w:rsidR="003D3AEF" w:rsidRPr="009C2601" w:rsidRDefault="009C2601" w:rsidP="009C2601">
      <w:pPr>
        <w:pStyle w:val="a8"/>
        <w:numPr>
          <w:ilvl w:val="1"/>
          <w:numId w:val="12"/>
        </w:numPr>
        <w:spacing w:after="0"/>
        <w:ind w:left="0" w:firstLine="0"/>
        <w:jc w:val="both"/>
        <w:rPr>
          <w:rFonts w:ascii="Times New Roman" w:hAnsi="Times New Roman" w:cs="Times New Roman"/>
          <w:sz w:val="24"/>
          <w:szCs w:val="24"/>
        </w:rPr>
      </w:pPr>
      <w:r w:rsidRPr="001905B3">
        <w:rPr>
          <w:rFonts w:ascii="Times New Roman" w:hAnsi="Times New Roman" w:cs="Times New Roman"/>
          <w:sz w:val="24"/>
          <w:szCs w:val="24"/>
        </w:rPr>
        <w:t xml:space="preserve">До начала работ работники </w:t>
      </w:r>
      <w:r>
        <w:rPr>
          <w:rFonts w:ascii="Times New Roman" w:hAnsi="Times New Roman" w:cs="Times New Roman"/>
          <w:sz w:val="24"/>
          <w:szCs w:val="24"/>
        </w:rPr>
        <w:t>Субп</w:t>
      </w:r>
      <w:r w:rsidRPr="001905B3">
        <w:rPr>
          <w:rFonts w:ascii="Times New Roman" w:hAnsi="Times New Roman" w:cs="Times New Roman"/>
          <w:sz w:val="24"/>
          <w:szCs w:val="24"/>
        </w:rPr>
        <w:t xml:space="preserve">одрядчика должны </w:t>
      </w:r>
      <w:r>
        <w:rPr>
          <w:rFonts w:ascii="Times New Roman" w:hAnsi="Times New Roman" w:cs="Times New Roman"/>
          <w:sz w:val="24"/>
          <w:szCs w:val="24"/>
        </w:rPr>
        <w:t>справку о прохождении</w:t>
      </w:r>
      <w:r w:rsidRPr="001905B3">
        <w:rPr>
          <w:rFonts w:ascii="Times New Roman" w:hAnsi="Times New Roman" w:cs="Times New Roman"/>
          <w:sz w:val="24"/>
          <w:szCs w:val="24"/>
        </w:rPr>
        <w:t xml:space="preserve"> периодическ</w:t>
      </w:r>
      <w:r>
        <w:rPr>
          <w:rFonts w:ascii="Times New Roman" w:hAnsi="Times New Roman" w:cs="Times New Roman"/>
          <w:sz w:val="24"/>
          <w:szCs w:val="24"/>
        </w:rPr>
        <w:t>ого</w:t>
      </w:r>
      <w:r w:rsidRPr="001905B3">
        <w:rPr>
          <w:rFonts w:ascii="Times New Roman" w:hAnsi="Times New Roman" w:cs="Times New Roman"/>
          <w:sz w:val="24"/>
          <w:szCs w:val="24"/>
        </w:rPr>
        <w:t xml:space="preserve"> (предварительн</w:t>
      </w:r>
      <w:r>
        <w:rPr>
          <w:rFonts w:ascii="Times New Roman" w:hAnsi="Times New Roman" w:cs="Times New Roman"/>
          <w:sz w:val="24"/>
          <w:szCs w:val="24"/>
        </w:rPr>
        <w:t>ого</w:t>
      </w:r>
      <w:r w:rsidRPr="001905B3">
        <w:rPr>
          <w:rFonts w:ascii="Times New Roman" w:hAnsi="Times New Roman" w:cs="Times New Roman"/>
          <w:sz w:val="24"/>
          <w:szCs w:val="24"/>
        </w:rPr>
        <w:t>) медицинск</w:t>
      </w:r>
      <w:r>
        <w:rPr>
          <w:rFonts w:ascii="Times New Roman" w:hAnsi="Times New Roman" w:cs="Times New Roman"/>
          <w:sz w:val="24"/>
          <w:szCs w:val="24"/>
        </w:rPr>
        <w:t>ого</w:t>
      </w:r>
      <w:r w:rsidRPr="001905B3">
        <w:rPr>
          <w:rFonts w:ascii="Times New Roman" w:hAnsi="Times New Roman" w:cs="Times New Roman"/>
          <w:sz w:val="24"/>
          <w:szCs w:val="24"/>
        </w:rPr>
        <w:t xml:space="preserve"> осмотр</w:t>
      </w:r>
      <w:r>
        <w:rPr>
          <w:rFonts w:ascii="Times New Roman" w:hAnsi="Times New Roman" w:cs="Times New Roman"/>
          <w:sz w:val="24"/>
          <w:szCs w:val="24"/>
        </w:rPr>
        <w:t>а</w:t>
      </w:r>
      <w:r w:rsidRPr="001905B3">
        <w:rPr>
          <w:rFonts w:ascii="Times New Roman" w:hAnsi="Times New Roman" w:cs="Times New Roman"/>
          <w:sz w:val="24"/>
          <w:szCs w:val="24"/>
        </w:rPr>
        <w:t xml:space="preserve">. При выявлении работников, которые относятся к группе риска, организовать прохождение ими </w:t>
      </w:r>
      <w:proofErr w:type="spellStart"/>
      <w:r w:rsidRPr="001905B3">
        <w:rPr>
          <w:rFonts w:ascii="Times New Roman" w:hAnsi="Times New Roman" w:cs="Times New Roman"/>
          <w:sz w:val="24"/>
          <w:szCs w:val="24"/>
        </w:rPr>
        <w:t>предсменных</w:t>
      </w:r>
      <w:proofErr w:type="spellEnd"/>
      <w:r w:rsidRPr="001905B3">
        <w:rPr>
          <w:rFonts w:ascii="Times New Roman" w:hAnsi="Times New Roman" w:cs="Times New Roman"/>
          <w:sz w:val="24"/>
          <w:szCs w:val="24"/>
        </w:rPr>
        <w:t xml:space="preserve"> медицинских осмотров перед началом работы на объекте АО «РУСАЛ Ачинск»</w:t>
      </w:r>
      <w:r>
        <w:rPr>
          <w:rFonts w:ascii="Times New Roman" w:hAnsi="Times New Roman" w:cs="Times New Roman"/>
          <w:sz w:val="24"/>
          <w:szCs w:val="24"/>
        </w:rPr>
        <w:t xml:space="preserve">. </w:t>
      </w:r>
      <w:r w:rsidRPr="001905B3">
        <w:rPr>
          <w:rFonts w:ascii="Times New Roman" w:hAnsi="Times New Roman" w:cs="Times New Roman"/>
          <w:sz w:val="24"/>
          <w:szCs w:val="24"/>
        </w:rPr>
        <w:t>В с</w:t>
      </w:r>
      <w:r>
        <w:rPr>
          <w:rFonts w:ascii="Times New Roman" w:hAnsi="Times New Roman" w:cs="Times New Roman"/>
          <w:sz w:val="24"/>
          <w:szCs w:val="24"/>
        </w:rPr>
        <w:t>лучаях неисполнения требований,</w:t>
      </w:r>
      <w:r w:rsidRPr="001905B3">
        <w:rPr>
          <w:rFonts w:ascii="Times New Roman" w:hAnsi="Times New Roman" w:cs="Times New Roman"/>
          <w:sz w:val="24"/>
          <w:szCs w:val="24"/>
        </w:rPr>
        <w:t xml:space="preserve"> о допуске к исполнению Договора работников Субподрядчика, не прошедших периодический (предварительный) медицинский осмотр, применить штрафные санкции в отношении Субподрядчика в сумме 50 000 </w:t>
      </w:r>
      <w:r>
        <w:rPr>
          <w:rFonts w:ascii="Times New Roman" w:hAnsi="Times New Roman" w:cs="Times New Roman"/>
          <w:sz w:val="24"/>
          <w:szCs w:val="24"/>
        </w:rPr>
        <w:t>руб. по каждому факту нарушения</w:t>
      </w:r>
      <w:r w:rsidR="003D3AEF" w:rsidRPr="009C2601">
        <w:rPr>
          <w:rFonts w:ascii="Times New Roman" w:hAnsi="Times New Roman" w:cs="Times New Roman"/>
          <w:sz w:val="24"/>
          <w:szCs w:val="24"/>
        </w:rPr>
        <w:t>.</w:t>
      </w:r>
    </w:p>
    <w:p w:rsidR="003D3AEF" w:rsidRPr="009C2601" w:rsidRDefault="002C62D0"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Обнаруженные нарушения требований Положения о пропускном и </w:t>
      </w:r>
      <w:proofErr w:type="spellStart"/>
      <w:r w:rsidRPr="009C2601">
        <w:rPr>
          <w:rFonts w:ascii="Times New Roman" w:hAnsi="Times New Roman" w:cs="Times New Roman"/>
          <w:sz w:val="24"/>
          <w:szCs w:val="24"/>
        </w:rPr>
        <w:t>внутриобъектовом</w:t>
      </w:r>
      <w:proofErr w:type="spellEnd"/>
      <w:r w:rsidRPr="009C2601">
        <w:rPr>
          <w:rFonts w:ascii="Times New Roman" w:hAnsi="Times New Roman" w:cs="Times New Roman"/>
          <w:sz w:val="24"/>
          <w:szCs w:val="24"/>
        </w:rPr>
        <w:t xml:space="preserve"> режиме фиксировать в Предписании структурному подразделению или Акте о нарушении требований промышленной, пожарной, экологической безопасности, охраны труда при выполнении работ работниками предприятия и подрядных организацией (Акт об устранении нарушений) </w:t>
      </w:r>
      <w:r w:rsidR="003D3AEF" w:rsidRPr="009C2601">
        <w:rPr>
          <w:rFonts w:ascii="Times New Roman" w:hAnsi="Times New Roman" w:cs="Times New Roman"/>
          <w:sz w:val="24"/>
          <w:szCs w:val="24"/>
        </w:rPr>
        <w:t>(Приложение № 8 к настоящему Договору) с дальнейшим выполнением процедуры оплаты штрафа.</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Если по истечении 5 рабочих дней с момента получения Акта о нарушении требований промышленной, пожарной, экологической безопасности, требований охраны труда и иных требований при выполнении работ подрядной организацией (далее – Акт об устранении нарушений) генерального подрядчика субподрядчик не устранил нарушение, субподрядчик обязан выплатить Генеральному подрядчику штраф в размере 100000 рублей.</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В случае допуска к выполнению Работ лиц, не имеющих необходимые для выполнения Работ допуски/ разрешения, субподрядчик обязан выплатить генеральному подрядчику штраф в размере 100000 рублей за каждое выявленное нарушение.</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В случае повреждения, хищения, попытки хищения работниками субподрядчика имущества, принадлежащего генеральному подрядчику, субподрядчик возмещает генеральному подрядчику причиненный ущерб, а также уплачивает штраф в размере 50000 рублей за каждый выявленный факт повреждения, хищения, попытки хищения имущества генерального подрядчика. Размер причиненного ущерба определяется генеральным подрядчиком на </w:t>
      </w:r>
      <w:proofErr w:type="gramStart"/>
      <w:r w:rsidRPr="009C2601">
        <w:rPr>
          <w:rFonts w:ascii="Times New Roman" w:hAnsi="Times New Roman" w:cs="Times New Roman"/>
          <w:sz w:val="24"/>
          <w:szCs w:val="24"/>
        </w:rPr>
        <w:t>основании</w:t>
      </w:r>
      <w:proofErr w:type="gramEnd"/>
      <w:r w:rsidRPr="009C2601">
        <w:rPr>
          <w:rFonts w:ascii="Times New Roman" w:hAnsi="Times New Roman" w:cs="Times New Roman"/>
          <w:sz w:val="24"/>
          <w:szCs w:val="24"/>
        </w:rPr>
        <w:t xml:space="preserve"> данных бухгалтерского учета, ведомостей дефектов, смет, а также иных документов. Выявленные в ходе выполнения Работ нарушения (повреждения, хищения, попытки хищения) генеральный подрядчик фиксирует в Акте-предписании, которые </w:t>
      </w:r>
      <w:proofErr w:type="gramStart"/>
      <w:r w:rsidRPr="009C2601">
        <w:rPr>
          <w:rFonts w:ascii="Times New Roman" w:hAnsi="Times New Roman" w:cs="Times New Roman"/>
          <w:sz w:val="24"/>
          <w:szCs w:val="24"/>
        </w:rPr>
        <w:t>обязательны к исполнению</w:t>
      </w:r>
      <w:proofErr w:type="gramEnd"/>
      <w:r w:rsidRPr="009C2601">
        <w:rPr>
          <w:rFonts w:ascii="Times New Roman" w:hAnsi="Times New Roman" w:cs="Times New Roman"/>
          <w:sz w:val="24"/>
          <w:szCs w:val="24"/>
        </w:rPr>
        <w:t xml:space="preserve"> генерального подрядчика.</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В случае привлечения Субподрядчиком к выполнению Работ Субсубподрядчика без получения предварительного письменного согласия Генерального подрядчика, субподрядчик по требованию Генерального подрядчика обязуется выплатить штраф в размере 50 000,00 (пятидесяти) тысяч рублей за каждый факт такого привлечения.</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В случае нарушения сроков выполнения работ по Договору по вине Субподрядчика, Генеральный подрядчик вправе предъявить Субподрядчику неустойку в размере 0,1% от суммы невыполненной части работы за каждый день просрочки выполнения работ, но не более 10% от стоимости невыполненной части работы. </w:t>
      </w:r>
    </w:p>
    <w:p w:rsidR="003D3AEF" w:rsidRPr="009C2601" w:rsidRDefault="003D3AEF" w:rsidP="003D3AEF">
      <w:pPr>
        <w:pStyle w:val="a8"/>
        <w:numPr>
          <w:ilvl w:val="1"/>
          <w:numId w:val="12"/>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За нарушение срока, отведенного в соответствии с условиями настоящего Договора на устранение Дефекта, Субподрядчик по требованию Генерального подрядчика </w:t>
      </w:r>
      <w:proofErr w:type="gramStart"/>
      <w:r w:rsidRPr="009C2601">
        <w:rPr>
          <w:rFonts w:ascii="Times New Roman" w:hAnsi="Times New Roman" w:cs="Times New Roman"/>
          <w:sz w:val="24"/>
          <w:szCs w:val="24"/>
        </w:rPr>
        <w:t>оплачивает неустойку в</w:t>
      </w:r>
      <w:proofErr w:type="gramEnd"/>
      <w:r w:rsidRPr="009C2601">
        <w:rPr>
          <w:rFonts w:ascii="Times New Roman" w:hAnsi="Times New Roman" w:cs="Times New Roman"/>
          <w:sz w:val="24"/>
          <w:szCs w:val="24"/>
        </w:rPr>
        <w:t xml:space="preserve"> размере 0,1%  от стоимости дефектных Работ за каждый день </w:t>
      </w:r>
      <w:r w:rsidRPr="009C2601">
        <w:rPr>
          <w:rFonts w:ascii="Times New Roman" w:hAnsi="Times New Roman" w:cs="Times New Roman"/>
          <w:sz w:val="24"/>
          <w:szCs w:val="24"/>
        </w:rPr>
        <w:lastRenderedPageBreak/>
        <w:t>просрочки до фактического устранения Дефекта, но не более 10% от указанной стоимости.</w:t>
      </w:r>
    </w:p>
    <w:p w:rsidR="003D3AEF" w:rsidRPr="009C2601" w:rsidRDefault="003D3AEF" w:rsidP="003D3AEF">
      <w:pPr>
        <w:pStyle w:val="a8"/>
        <w:numPr>
          <w:ilvl w:val="0"/>
          <w:numId w:val="12"/>
        </w:numPr>
        <w:jc w:val="center"/>
        <w:rPr>
          <w:rFonts w:ascii="Times New Roman" w:hAnsi="Times New Roman" w:cs="Times New Roman"/>
          <w:b/>
          <w:sz w:val="24"/>
          <w:szCs w:val="24"/>
        </w:rPr>
      </w:pPr>
      <w:r w:rsidRPr="009C2601">
        <w:rPr>
          <w:rFonts w:ascii="Times New Roman" w:hAnsi="Times New Roman" w:cs="Times New Roman"/>
          <w:b/>
          <w:sz w:val="24"/>
          <w:szCs w:val="24"/>
        </w:rPr>
        <w:t>ПОРЯДОК РАЗРЕШЕНИЯ СПОРОВ</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 Все споры, разногласия или требования, возникающие из настоящего Договора или в связи с ним, разрешаются путём проведения переговоров, предъявления друг другу претензий, срок рассмотрения которых – 10 (десять) дней с момента получения без учёта пробега почты;</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Каждая из Сторон обязуется не обращаться в арбитраж до получения ответа на заявленную надлежащим образом претензию или истечения срока на ответ;</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Все споры, не урегулированные в претензионном (досудебном) порядке, подлежат передаче на рассмотрение в Арбитражный суд Иркутской области;</w:t>
      </w:r>
    </w:p>
    <w:p w:rsidR="003D3AEF" w:rsidRPr="009C2601" w:rsidRDefault="003D3AEF" w:rsidP="003D3AEF">
      <w:pPr>
        <w:pStyle w:val="a8"/>
        <w:ind w:left="0"/>
        <w:jc w:val="both"/>
        <w:rPr>
          <w:rFonts w:ascii="Times New Roman" w:hAnsi="Times New Roman" w:cs="Times New Roman"/>
          <w:sz w:val="24"/>
          <w:szCs w:val="24"/>
        </w:rPr>
      </w:pPr>
    </w:p>
    <w:p w:rsidR="003D3AEF" w:rsidRPr="009C2601" w:rsidRDefault="003D3AEF" w:rsidP="003D3AEF">
      <w:pPr>
        <w:pStyle w:val="a8"/>
        <w:numPr>
          <w:ilvl w:val="0"/>
          <w:numId w:val="12"/>
        </w:numPr>
        <w:jc w:val="center"/>
        <w:rPr>
          <w:rFonts w:ascii="Times New Roman" w:hAnsi="Times New Roman" w:cs="Times New Roman"/>
          <w:b/>
          <w:sz w:val="24"/>
          <w:szCs w:val="24"/>
        </w:rPr>
      </w:pPr>
      <w:r w:rsidRPr="009C2601">
        <w:rPr>
          <w:rFonts w:ascii="Times New Roman" w:hAnsi="Times New Roman" w:cs="Times New Roman"/>
          <w:b/>
          <w:sz w:val="24"/>
          <w:szCs w:val="24"/>
        </w:rPr>
        <w:t>ДЕЙСТВИЕ ДОГОВОРА</w:t>
      </w:r>
    </w:p>
    <w:p w:rsidR="00D01882" w:rsidRPr="009C2601" w:rsidRDefault="00D01882" w:rsidP="003D3AEF">
      <w:pPr>
        <w:pStyle w:val="a8"/>
        <w:numPr>
          <w:ilvl w:val="1"/>
          <w:numId w:val="12"/>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Настоящий Договор вступает в силу с момента его заключения и действует </w:t>
      </w:r>
      <w:r w:rsidR="009A6C93">
        <w:rPr>
          <w:rFonts w:ascii="Times New Roman" w:hAnsi="Times New Roman" w:cs="Times New Roman"/>
          <w:sz w:val="24"/>
          <w:szCs w:val="24"/>
        </w:rPr>
        <w:t>по</w:t>
      </w:r>
      <w:r w:rsidRPr="009C2601">
        <w:rPr>
          <w:rFonts w:ascii="Times New Roman" w:hAnsi="Times New Roman" w:cs="Times New Roman"/>
          <w:sz w:val="24"/>
          <w:szCs w:val="24"/>
        </w:rPr>
        <w:t xml:space="preserve"> «31» декабря 202</w:t>
      </w:r>
      <w:r w:rsidR="001B7655">
        <w:rPr>
          <w:rFonts w:ascii="Times New Roman" w:hAnsi="Times New Roman" w:cs="Times New Roman"/>
          <w:sz w:val="24"/>
          <w:szCs w:val="24"/>
        </w:rPr>
        <w:t>3</w:t>
      </w:r>
      <w:r w:rsidRPr="009C2601">
        <w:rPr>
          <w:rFonts w:ascii="Times New Roman" w:hAnsi="Times New Roman" w:cs="Times New Roman"/>
          <w:sz w:val="24"/>
          <w:szCs w:val="24"/>
        </w:rPr>
        <w:t xml:space="preserve"> г., а в части финансовых расчетов - до полного исполнения Сторонами своих обязательств.</w:t>
      </w:r>
    </w:p>
    <w:p w:rsidR="003D3AEF" w:rsidRPr="009C2601" w:rsidRDefault="003D3AEF" w:rsidP="003D3AEF">
      <w:pPr>
        <w:pStyle w:val="a8"/>
        <w:numPr>
          <w:ilvl w:val="1"/>
          <w:numId w:val="12"/>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 Окончание срока действия настоящего Договора не прекращает исполнение обязанностей Сторон, возникших на </w:t>
      </w:r>
      <w:proofErr w:type="gramStart"/>
      <w:r w:rsidRPr="009C2601">
        <w:rPr>
          <w:rFonts w:ascii="Times New Roman" w:hAnsi="Times New Roman" w:cs="Times New Roman"/>
          <w:sz w:val="24"/>
          <w:szCs w:val="24"/>
        </w:rPr>
        <w:t>основании</w:t>
      </w:r>
      <w:proofErr w:type="gramEnd"/>
      <w:r w:rsidRPr="009C2601">
        <w:rPr>
          <w:rFonts w:ascii="Times New Roman" w:hAnsi="Times New Roman" w:cs="Times New Roman"/>
          <w:sz w:val="24"/>
          <w:szCs w:val="24"/>
        </w:rPr>
        <w:t xml:space="preserve"> и во исполнение настоящего Договора.</w:t>
      </w:r>
    </w:p>
    <w:p w:rsidR="003D3AEF" w:rsidRPr="009C2601" w:rsidRDefault="003D3AEF" w:rsidP="003D3AEF">
      <w:pPr>
        <w:pStyle w:val="a8"/>
        <w:ind w:left="0"/>
        <w:jc w:val="both"/>
        <w:rPr>
          <w:rFonts w:ascii="Times New Roman" w:hAnsi="Times New Roman" w:cs="Times New Roman"/>
          <w:sz w:val="24"/>
          <w:szCs w:val="24"/>
        </w:rPr>
      </w:pPr>
    </w:p>
    <w:p w:rsidR="003D3AEF" w:rsidRPr="009C2601" w:rsidRDefault="003D3AEF" w:rsidP="003D3AEF">
      <w:pPr>
        <w:pStyle w:val="a8"/>
        <w:numPr>
          <w:ilvl w:val="0"/>
          <w:numId w:val="12"/>
        </w:numPr>
        <w:jc w:val="center"/>
        <w:rPr>
          <w:rFonts w:ascii="Times New Roman" w:hAnsi="Times New Roman" w:cs="Times New Roman"/>
          <w:b/>
          <w:sz w:val="24"/>
          <w:szCs w:val="24"/>
        </w:rPr>
      </w:pPr>
      <w:r w:rsidRPr="009C2601">
        <w:rPr>
          <w:rFonts w:ascii="Times New Roman" w:hAnsi="Times New Roman" w:cs="Times New Roman"/>
          <w:b/>
          <w:sz w:val="24"/>
          <w:szCs w:val="24"/>
        </w:rPr>
        <w:t>РАСТОРЖЕНИЕ ДОГОВОРА. ОДНОСТОРОННИЙ ОТКАЗ ОТ ИСПОЛНЕНИЯ ОБЯЗАТЕЛЬСТВ</w:t>
      </w:r>
    </w:p>
    <w:p w:rsidR="003D3AEF" w:rsidRPr="009C2601" w:rsidRDefault="003D3AEF" w:rsidP="003D3AEF">
      <w:pPr>
        <w:pStyle w:val="a8"/>
        <w:numPr>
          <w:ilvl w:val="1"/>
          <w:numId w:val="12"/>
        </w:numPr>
        <w:spacing w:after="0"/>
        <w:rPr>
          <w:rFonts w:ascii="Times New Roman" w:hAnsi="Times New Roman" w:cs="Times New Roman"/>
          <w:sz w:val="24"/>
          <w:szCs w:val="24"/>
        </w:rPr>
      </w:pPr>
      <w:r w:rsidRPr="009C2601">
        <w:rPr>
          <w:rFonts w:ascii="Times New Roman" w:hAnsi="Times New Roman" w:cs="Times New Roman"/>
          <w:sz w:val="24"/>
          <w:szCs w:val="24"/>
        </w:rPr>
        <w:t xml:space="preserve"> Настоящий договор может быть расторгнут:</w:t>
      </w:r>
    </w:p>
    <w:p w:rsidR="003D3AEF" w:rsidRPr="009C2601" w:rsidRDefault="003D3AEF" w:rsidP="003D3AEF">
      <w:pPr>
        <w:spacing w:after="0"/>
        <w:rPr>
          <w:rFonts w:ascii="Times New Roman" w:hAnsi="Times New Roman" w:cs="Times New Roman"/>
          <w:sz w:val="24"/>
          <w:szCs w:val="24"/>
        </w:rPr>
      </w:pPr>
      <w:r w:rsidRPr="009C2601">
        <w:rPr>
          <w:rFonts w:ascii="Times New Roman" w:hAnsi="Times New Roman" w:cs="Times New Roman"/>
          <w:sz w:val="24"/>
          <w:szCs w:val="24"/>
        </w:rPr>
        <w:t>- по соглашению сторон;</w:t>
      </w:r>
    </w:p>
    <w:p w:rsidR="003D3AEF" w:rsidRPr="009C2601" w:rsidRDefault="003D3AEF" w:rsidP="003D3AEF">
      <w:pPr>
        <w:spacing w:after="0"/>
        <w:jc w:val="both"/>
        <w:rPr>
          <w:rFonts w:ascii="Times New Roman" w:hAnsi="Times New Roman" w:cs="Times New Roman"/>
          <w:sz w:val="24"/>
          <w:szCs w:val="24"/>
        </w:rPr>
      </w:pPr>
      <w:r w:rsidRPr="009C2601">
        <w:rPr>
          <w:rFonts w:ascii="Times New Roman" w:hAnsi="Times New Roman" w:cs="Times New Roman"/>
          <w:sz w:val="24"/>
          <w:szCs w:val="24"/>
        </w:rPr>
        <w:t>- по решению суда при существенном нарушении обязательств, предусмотренных настоящим договором, одной из сторон;</w:t>
      </w:r>
    </w:p>
    <w:p w:rsidR="003D3AEF" w:rsidRPr="009C2601" w:rsidRDefault="003D3AEF" w:rsidP="003D3AEF">
      <w:pPr>
        <w:spacing w:after="0"/>
        <w:jc w:val="both"/>
        <w:rPr>
          <w:rFonts w:ascii="Times New Roman" w:hAnsi="Times New Roman" w:cs="Times New Roman"/>
          <w:sz w:val="24"/>
          <w:szCs w:val="24"/>
        </w:rPr>
      </w:pPr>
      <w:r w:rsidRPr="009C2601">
        <w:rPr>
          <w:rFonts w:ascii="Times New Roman" w:hAnsi="Times New Roman" w:cs="Times New Roman"/>
          <w:sz w:val="24"/>
          <w:szCs w:val="24"/>
        </w:rPr>
        <w:t>-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rsidR="003D3AEF" w:rsidRPr="009C2601" w:rsidRDefault="003D3AEF" w:rsidP="003D3AEF">
      <w:pPr>
        <w:spacing w:after="0"/>
        <w:jc w:val="both"/>
        <w:rPr>
          <w:rFonts w:ascii="Times New Roman" w:hAnsi="Times New Roman" w:cs="Times New Roman"/>
          <w:sz w:val="24"/>
          <w:szCs w:val="24"/>
        </w:rPr>
      </w:pPr>
      <w:r w:rsidRPr="009C2601">
        <w:rPr>
          <w:rFonts w:ascii="Times New Roman" w:hAnsi="Times New Roman" w:cs="Times New Roman"/>
          <w:sz w:val="24"/>
          <w:szCs w:val="24"/>
        </w:rPr>
        <w:t>- в случае аннулирования разрешительных документов Субподрядчика на выполнение работ, принятия других актов государственных органов в рамках действующего законодательства, лишающих Субподрядчика права на производство работ;</w:t>
      </w:r>
    </w:p>
    <w:p w:rsidR="003D3AEF" w:rsidRPr="009C2601" w:rsidRDefault="003D3AEF" w:rsidP="003D3AEF">
      <w:pPr>
        <w:spacing w:after="0"/>
        <w:jc w:val="both"/>
        <w:rPr>
          <w:rFonts w:ascii="Times New Roman" w:hAnsi="Times New Roman" w:cs="Times New Roman"/>
          <w:sz w:val="24"/>
          <w:szCs w:val="24"/>
        </w:rPr>
      </w:pPr>
      <w:r w:rsidRPr="009C2601">
        <w:rPr>
          <w:rFonts w:ascii="Times New Roman" w:hAnsi="Times New Roman" w:cs="Times New Roman"/>
          <w:sz w:val="24"/>
          <w:szCs w:val="24"/>
        </w:rPr>
        <w:t>- в случае неисполнения Субподрядчиком обязанности, предусмотренной п. 3.3.</w:t>
      </w:r>
      <w:r w:rsidR="009C2601">
        <w:rPr>
          <w:rFonts w:ascii="Times New Roman" w:hAnsi="Times New Roman" w:cs="Times New Roman"/>
          <w:sz w:val="24"/>
          <w:szCs w:val="24"/>
        </w:rPr>
        <w:t>42</w:t>
      </w:r>
      <w:r w:rsidRPr="009C2601">
        <w:rPr>
          <w:rFonts w:ascii="Times New Roman" w:hAnsi="Times New Roman" w:cs="Times New Roman"/>
          <w:sz w:val="24"/>
          <w:szCs w:val="24"/>
        </w:rPr>
        <w:t>. настоящего договора, Генеральный подрядчик вправе расторгнуть настоящий договор в одностороннем порядке путем уведомления субподрядчика.</w:t>
      </w:r>
    </w:p>
    <w:p w:rsidR="003D3AEF" w:rsidRPr="009C2601" w:rsidRDefault="003D3AEF" w:rsidP="003D3AEF">
      <w:pPr>
        <w:spacing w:after="0"/>
        <w:jc w:val="both"/>
        <w:rPr>
          <w:rFonts w:ascii="Times New Roman" w:hAnsi="Times New Roman" w:cs="Times New Roman"/>
          <w:sz w:val="24"/>
          <w:szCs w:val="24"/>
        </w:rPr>
      </w:pPr>
      <w:r w:rsidRPr="009C2601">
        <w:rPr>
          <w:rFonts w:ascii="Times New Roman" w:hAnsi="Times New Roman" w:cs="Times New Roman"/>
          <w:sz w:val="24"/>
          <w:szCs w:val="24"/>
        </w:rPr>
        <w:t xml:space="preserve">9.2. Генеральный подрядчик может в любое время до сдачи ему результата работы отказаться от исполнения настоящего договора, уплатив </w:t>
      </w:r>
      <w:proofErr w:type="gramStart"/>
      <w:r w:rsidRPr="009C2601">
        <w:rPr>
          <w:rFonts w:ascii="Times New Roman" w:hAnsi="Times New Roman" w:cs="Times New Roman"/>
          <w:sz w:val="24"/>
          <w:szCs w:val="24"/>
        </w:rPr>
        <w:t>Субподрядчику</w:t>
      </w:r>
      <w:proofErr w:type="gramEnd"/>
      <w:r w:rsidRPr="009C2601">
        <w:rPr>
          <w:rFonts w:ascii="Times New Roman" w:hAnsi="Times New Roman" w:cs="Times New Roman"/>
          <w:sz w:val="24"/>
          <w:szCs w:val="24"/>
        </w:rPr>
        <w:t xml:space="preserve"> часть предусмотренной договором цены пропорционально части работы, выполненной Субподрядчиком до получения извещения об отказе Генерального подрядчика от исполнения Договора. При этом</w:t>
      </w:r>
      <w:proofErr w:type="gramStart"/>
      <w:r w:rsidRPr="009C2601">
        <w:rPr>
          <w:rFonts w:ascii="Times New Roman" w:hAnsi="Times New Roman" w:cs="Times New Roman"/>
          <w:sz w:val="24"/>
          <w:szCs w:val="24"/>
        </w:rPr>
        <w:t>,</w:t>
      </w:r>
      <w:proofErr w:type="gramEnd"/>
      <w:r w:rsidRPr="009C2601">
        <w:rPr>
          <w:rFonts w:ascii="Times New Roman" w:hAnsi="Times New Roman" w:cs="Times New Roman"/>
          <w:sz w:val="24"/>
          <w:szCs w:val="24"/>
        </w:rPr>
        <w:t xml:space="preserve"> Генеральный подрядчик вправе потребовать от Субподрядчика передачи ему результата незавершённой работы с компенсацией Субподрядчику понесённых фактических затрат;</w:t>
      </w:r>
    </w:p>
    <w:p w:rsidR="003D3AEF" w:rsidRPr="009C2601" w:rsidRDefault="003D3AEF" w:rsidP="003D3AEF">
      <w:pPr>
        <w:spacing w:after="0"/>
        <w:jc w:val="both"/>
        <w:rPr>
          <w:rFonts w:ascii="Times New Roman" w:hAnsi="Times New Roman" w:cs="Times New Roman"/>
          <w:sz w:val="24"/>
          <w:szCs w:val="24"/>
        </w:rPr>
      </w:pPr>
      <w:r w:rsidRPr="009C2601">
        <w:rPr>
          <w:rFonts w:ascii="Times New Roman" w:hAnsi="Times New Roman" w:cs="Times New Roman"/>
          <w:sz w:val="24"/>
          <w:szCs w:val="24"/>
        </w:rPr>
        <w:t>9.3. Субподрядчик вправе отказаться от исполнения настоящего договора в случаях, предусмотренных действующим законодательством.</w:t>
      </w:r>
    </w:p>
    <w:p w:rsidR="003D3AEF" w:rsidRPr="009C2601" w:rsidRDefault="003D3AEF" w:rsidP="003D3AEF">
      <w:pPr>
        <w:pStyle w:val="a8"/>
        <w:spacing w:after="0" w:line="240" w:lineRule="auto"/>
        <w:ind w:left="0"/>
        <w:jc w:val="both"/>
        <w:rPr>
          <w:rFonts w:ascii="Times New Roman" w:hAnsi="Times New Roman" w:cs="Times New Roman"/>
          <w:sz w:val="24"/>
          <w:szCs w:val="24"/>
        </w:rPr>
      </w:pPr>
      <w:r w:rsidRPr="009C2601">
        <w:rPr>
          <w:rFonts w:ascii="Times New Roman" w:hAnsi="Times New Roman" w:cs="Times New Roman"/>
          <w:sz w:val="24"/>
          <w:szCs w:val="24"/>
        </w:rPr>
        <w:t xml:space="preserve">9.4. Обстоятельства, вызванные угрозой распространения </w:t>
      </w:r>
      <w:proofErr w:type="spellStart"/>
      <w:r w:rsidRPr="009C2601">
        <w:rPr>
          <w:rFonts w:ascii="Times New Roman" w:hAnsi="Times New Roman" w:cs="Times New Roman"/>
          <w:sz w:val="24"/>
          <w:szCs w:val="24"/>
        </w:rPr>
        <w:t>коронавирусной</w:t>
      </w:r>
      <w:proofErr w:type="spellEnd"/>
      <w:r w:rsidRPr="009C2601">
        <w:rPr>
          <w:rFonts w:ascii="Times New Roman" w:hAnsi="Times New Roman" w:cs="Times New Roman"/>
          <w:sz w:val="24"/>
          <w:szCs w:val="24"/>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3D3AEF" w:rsidRPr="009C2601" w:rsidRDefault="003D3AEF" w:rsidP="003D3AEF">
      <w:pPr>
        <w:spacing w:after="0"/>
        <w:jc w:val="both"/>
        <w:rPr>
          <w:rFonts w:ascii="Times New Roman" w:hAnsi="Times New Roman" w:cs="Times New Roman"/>
          <w:sz w:val="24"/>
          <w:szCs w:val="24"/>
        </w:rPr>
      </w:pPr>
    </w:p>
    <w:p w:rsidR="003D3AEF" w:rsidRPr="009C2601" w:rsidRDefault="003D3AEF" w:rsidP="003D3AEF">
      <w:pPr>
        <w:pStyle w:val="Default"/>
        <w:numPr>
          <w:ilvl w:val="0"/>
          <w:numId w:val="12"/>
        </w:numPr>
        <w:jc w:val="center"/>
        <w:rPr>
          <w:b/>
        </w:rPr>
      </w:pPr>
      <w:r w:rsidRPr="009C2601">
        <w:rPr>
          <w:b/>
        </w:rPr>
        <w:t>ОБСТОЯТЕЛЬСТВА НЕПРЕОДОЛИМОЙ СИЛЫ (ФОРС-МАЖОР)</w:t>
      </w:r>
    </w:p>
    <w:p w:rsidR="003D3AEF" w:rsidRPr="009C2601" w:rsidRDefault="003D3AEF" w:rsidP="003D3AEF">
      <w:pPr>
        <w:pStyle w:val="a8"/>
        <w:numPr>
          <w:ilvl w:val="0"/>
          <w:numId w:val="15"/>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9C2601">
        <w:rPr>
          <w:rFonts w:ascii="Times New Roman" w:hAnsi="Times New Roman" w:cs="Times New Roman"/>
          <w:sz w:val="24"/>
          <w:szCs w:val="24"/>
        </w:rPr>
        <w:t>коронавирусной</w:t>
      </w:r>
      <w:proofErr w:type="spellEnd"/>
      <w:r w:rsidRPr="009C2601">
        <w:rPr>
          <w:rFonts w:ascii="Times New Roman" w:hAnsi="Times New Roman" w:cs="Times New Roman"/>
          <w:sz w:val="24"/>
          <w:szCs w:val="24"/>
        </w:rPr>
        <w:t xml:space="preserve"> инфекции (COVID-19). </w:t>
      </w:r>
      <w:proofErr w:type="gramStart"/>
      <w:r w:rsidRPr="009C2601">
        <w:rPr>
          <w:rFonts w:ascii="Times New Roman" w:hAnsi="Times New Roman" w:cs="Times New Roman"/>
          <w:sz w:val="24"/>
          <w:szCs w:val="24"/>
        </w:rPr>
        <w:t>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w:t>
      </w:r>
      <w:proofErr w:type="gramEnd"/>
      <w:r w:rsidRPr="009C2601">
        <w:rPr>
          <w:rFonts w:ascii="Times New Roman" w:hAnsi="Times New Roman" w:cs="Times New Roman"/>
          <w:sz w:val="24"/>
          <w:szCs w:val="24"/>
        </w:rPr>
        <w:t xml:space="preserve">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3D3AEF" w:rsidRPr="009C2601" w:rsidRDefault="003D3AEF" w:rsidP="003D3AEF">
      <w:pPr>
        <w:pStyle w:val="a8"/>
        <w:numPr>
          <w:ilvl w:val="0"/>
          <w:numId w:val="15"/>
        </w:numPr>
        <w:spacing w:after="0" w:line="240" w:lineRule="auto"/>
        <w:ind w:left="0" w:firstLine="0"/>
        <w:jc w:val="both"/>
        <w:rPr>
          <w:rFonts w:ascii="Times New Roman" w:hAnsi="Times New Roman" w:cs="Times New Roman"/>
          <w:sz w:val="24"/>
          <w:szCs w:val="24"/>
        </w:rPr>
      </w:pPr>
      <w:proofErr w:type="gramStart"/>
      <w:r w:rsidRPr="009C2601">
        <w:rPr>
          <w:rFonts w:ascii="Times New Roman" w:hAnsi="Times New Roman" w:cs="Times New Roman"/>
          <w:sz w:val="24"/>
          <w:szCs w:val="24"/>
        </w:rPr>
        <w:t xml:space="preserve">Обстоятельства, вызванные угрозой распространения </w:t>
      </w:r>
      <w:proofErr w:type="spellStart"/>
      <w:r w:rsidRPr="009C2601">
        <w:rPr>
          <w:rFonts w:ascii="Times New Roman" w:hAnsi="Times New Roman" w:cs="Times New Roman"/>
          <w:sz w:val="24"/>
          <w:szCs w:val="24"/>
        </w:rPr>
        <w:t>коронавирусной</w:t>
      </w:r>
      <w:proofErr w:type="spellEnd"/>
      <w:r w:rsidRPr="009C2601">
        <w:rPr>
          <w:rFonts w:ascii="Times New Roman" w:hAnsi="Times New Roman" w:cs="Times New Roman"/>
          <w:sz w:val="24"/>
          <w:szCs w:val="24"/>
        </w:rPr>
        <w:t xml:space="preserve">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w:t>
      </w:r>
      <w:proofErr w:type="gramEnd"/>
      <w:r w:rsidRPr="009C2601">
        <w:rPr>
          <w:rFonts w:ascii="Times New Roman" w:hAnsi="Times New Roman" w:cs="Times New Roman"/>
          <w:sz w:val="24"/>
          <w:szCs w:val="24"/>
        </w:rPr>
        <w:t>.п.,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3D3AEF" w:rsidRPr="009C2601" w:rsidRDefault="003D3AEF" w:rsidP="003D3AEF">
      <w:pPr>
        <w:pStyle w:val="a8"/>
        <w:numPr>
          <w:ilvl w:val="0"/>
          <w:numId w:val="15"/>
        </w:numPr>
        <w:spacing w:after="0" w:line="240" w:lineRule="auto"/>
        <w:ind w:left="0" w:firstLine="0"/>
        <w:jc w:val="both"/>
        <w:rPr>
          <w:rFonts w:ascii="Times New Roman" w:hAnsi="Times New Roman" w:cs="Times New Roman"/>
          <w:sz w:val="24"/>
          <w:szCs w:val="24"/>
        </w:rPr>
      </w:pPr>
      <w:proofErr w:type="gramStart"/>
      <w:r w:rsidRPr="009C2601">
        <w:rPr>
          <w:rFonts w:ascii="Times New Roman" w:eastAsia="Calibri" w:hAnsi="Times New Roman" w:cs="Times New Roman"/>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w:t>
      </w:r>
      <w:proofErr w:type="gramEnd"/>
      <w:r w:rsidRPr="009C2601">
        <w:rPr>
          <w:rFonts w:ascii="Times New Roman" w:eastAsia="Calibri" w:hAnsi="Times New Roman" w:cs="Times New Roman"/>
          <w:sz w:val="24"/>
          <w:szCs w:val="24"/>
        </w:rPr>
        <w:t xml:space="preserve"> обязательств по Договору.</w:t>
      </w:r>
    </w:p>
    <w:p w:rsidR="003D3AEF" w:rsidRPr="009C2601" w:rsidRDefault="003D3AEF" w:rsidP="003D3AEF">
      <w:pPr>
        <w:spacing w:after="0" w:line="240" w:lineRule="auto"/>
        <w:ind w:firstLine="709"/>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 xml:space="preserve">К событиям чрезвычайного характера в контексте Договора относятся в том числе, </w:t>
      </w:r>
      <w:proofErr w:type="gramStart"/>
      <w:r w:rsidRPr="009C2601">
        <w:rPr>
          <w:rFonts w:ascii="Times New Roman" w:eastAsia="Calibri" w:hAnsi="Times New Roman" w:cs="Times New Roman"/>
          <w:sz w:val="24"/>
          <w:szCs w:val="24"/>
        </w:rPr>
        <w:t>но</w:t>
      </w:r>
      <w:proofErr w:type="gramEnd"/>
      <w:r w:rsidRPr="009C2601">
        <w:rPr>
          <w:rFonts w:ascii="Times New Roman" w:eastAsia="Calibri" w:hAnsi="Times New Roman" w:cs="Times New Roman"/>
          <w:sz w:val="24"/>
          <w:szCs w:val="24"/>
        </w:rPr>
        <w:t xml:space="preserve">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p>
    <w:p w:rsidR="003D3AEF" w:rsidRPr="009C2601" w:rsidRDefault="003D3AEF" w:rsidP="003D3AEF">
      <w:pPr>
        <w:spacing w:after="0" w:line="240" w:lineRule="auto"/>
        <w:ind w:firstLine="709"/>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При наступлении вышеуказанных обстоятель</w:t>
      </w:r>
      <w:proofErr w:type="gramStart"/>
      <w:r w:rsidRPr="009C2601">
        <w:rPr>
          <w:rFonts w:ascii="Times New Roman" w:eastAsia="Calibri" w:hAnsi="Times New Roman" w:cs="Times New Roman"/>
          <w:sz w:val="24"/>
          <w:szCs w:val="24"/>
        </w:rPr>
        <w:t>ств Ст</w:t>
      </w:r>
      <w:proofErr w:type="gramEnd"/>
      <w:r w:rsidRPr="009C2601">
        <w:rPr>
          <w:rFonts w:ascii="Times New Roman" w:eastAsia="Calibri" w:hAnsi="Times New Roman" w:cs="Times New Roman"/>
          <w:sz w:val="24"/>
          <w:szCs w:val="24"/>
        </w:rPr>
        <w:t xml:space="preserve">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w:t>
      </w:r>
    </w:p>
    <w:p w:rsidR="003D3AEF" w:rsidRPr="009C2601" w:rsidRDefault="003D3AEF" w:rsidP="003D3AEF">
      <w:pPr>
        <w:spacing w:after="0" w:line="240" w:lineRule="auto"/>
        <w:ind w:firstLine="709"/>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3D3AEF" w:rsidRPr="009C2601" w:rsidRDefault="003D3AEF" w:rsidP="003D3AEF">
      <w:pPr>
        <w:spacing w:after="0" w:line="240" w:lineRule="auto"/>
        <w:ind w:firstLine="709"/>
        <w:jc w:val="both"/>
        <w:rPr>
          <w:rFonts w:ascii="Times New Roman" w:eastAsia="Calibri" w:hAnsi="Times New Roman" w:cs="Times New Roman"/>
          <w:sz w:val="24"/>
          <w:szCs w:val="24"/>
        </w:rPr>
      </w:pPr>
      <w:proofErr w:type="spellStart"/>
      <w:r w:rsidRPr="009C2601">
        <w:rPr>
          <w:rFonts w:ascii="Times New Roman" w:eastAsia="Calibri" w:hAnsi="Times New Roman" w:cs="Times New Roman"/>
          <w:sz w:val="24"/>
          <w:szCs w:val="24"/>
        </w:rPr>
        <w:t>Неизвещение</w:t>
      </w:r>
      <w:proofErr w:type="spellEnd"/>
      <w:r w:rsidRPr="009C2601">
        <w:rPr>
          <w:rFonts w:ascii="Times New Roman" w:eastAsia="Calibri" w:hAnsi="Times New Roman" w:cs="Times New Roman"/>
          <w:sz w:val="24"/>
          <w:szCs w:val="24"/>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w:t>
      </w:r>
      <w:r w:rsidRPr="009C2601">
        <w:rPr>
          <w:rFonts w:ascii="Times New Roman" w:eastAsia="Calibri" w:hAnsi="Times New Roman" w:cs="Times New Roman"/>
          <w:sz w:val="24"/>
          <w:szCs w:val="24"/>
        </w:rPr>
        <w:lastRenderedPageBreak/>
        <w:t xml:space="preserve">обстоятельств, освобождающих ее от ответственности, влечет за собой утрату права для этой Стороны ссылаться на такие обстоятельства. </w:t>
      </w:r>
    </w:p>
    <w:p w:rsidR="003D3AEF" w:rsidRPr="009C2601" w:rsidRDefault="003D3AEF" w:rsidP="003D3AEF">
      <w:pPr>
        <w:spacing w:after="0" w:line="240" w:lineRule="auto"/>
        <w:ind w:firstLine="709"/>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3D3AEF" w:rsidRPr="009C2601" w:rsidRDefault="003D3AEF" w:rsidP="003D3AEF">
      <w:pPr>
        <w:spacing w:after="0" w:line="240" w:lineRule="auto"/>
        <w:ind w:firstLine="709"/>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rsidR="003D3AEF" w:rsidRPr="009C2601" w:rsidRDefault="003D3AEF" w:rsidP="003D3AEF">
      <w:pPr>
        <w:spacing w:after="0" w:line="240" w:lineRule="auto"/>
        <w:ind w:firstLine="709"/>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3D3AEF" w:rsidRPr="009C2601" w:rsidRDefault="003D3AEF" w:rsidP="003D3AEF">
      <w:pPr>
        <w:pStyle w:val="a8"/>
        <w:spacing w:after="0" w:line="240" w:lineRule="auto"/>
        <w:ind w:left="0"/>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3D3AEF" w:rsidRPr="009C2601" w:rsidRDefault="003D3AEF" w:rsidP="003D3AEF">
      <w:pPr>
        <w:pStyle w:val="a8"/>
        <w:spacing w:after="0" w:line="240" w:lineRule="auto"/>
        <w:ind w:left="0"/>
        <w:jc w:val="both"/>
        <w:rPr>
          <w:rFonts w:ascii="Times New Roman" w:hAnsi="Times New Roman" w:cs="Times New Roman"/>
          <w:sz w:val="24"/>
          <w:szCs w:val="24"/>
        </w:rPr>
      </w:pPr>
    </w:p>
    <w:p w:rsidR="003D3AEF" w:rsidRPr="009C2601" w:rsidRDefault="003D3AEF" w:rsidP="003D3AEF">
      <w:pPr>
        <w:pStyle w:val="Default"/>
        <w:numPr>
          <w:ilvl w:val="0"/>
          <w:numId w:val="12"/>
        </w:numPr>
        <w:jc w:val="center"/>
        <w:rPr>
          <w:color w:val="auto"/>
        </w:rPr>
      </w:pPr>
      <w:r w:rsidRPr="009C2601">
        <w:rPr>
          <w:b/>
        </w:rPr>
        <w:t>ПРОЧИЕ УСЛОВИЯ</w:t>
      </w:r>
    </w:p>
    <w:p w:rsidR="003D3AEF" w:rsidRPr="009C2601" w:rsidRDefault="003D3AEF" w:rsidP="003D3AEF">
      <w:pPr>
        <w:pStyle w:val="Default"/>
        <w:numPr>
          <w:ilvl w:val="1"/>
          <w:numId w:val="12"/>
        </w:numPr>
        <w:ind w:left="0" w:firstLine="0"/>
        <w:jc w:val="both"/>
        <w:rPr>
          <w:color w:val="auto"/>
        </w:rPr>
      </w:pPr>
      <w:r w:rsidRPr="009C2601">
        <w:rPr>
          <w:color w:val="auto"/>
        </w:rPr>
        <w:t xml:space="preserve"> Все изменения и дополнения к настоящему Договору действительны лишь в том случае, если они оформлены в письменном виде, подписаны полномочными представителями Сторон, а подписи скреплены печатями предприятий;</w:t>
      </w:r>
    </w:p>
    <w:p w:rsidR="003D3AEF" w:rsidRPr="009C2601" w:rsidRDefault="003D3AEF" w:rsidP="003D3AEF">
      <w:pPr>
        <w:pStyle w:val="Default"/>
        <w:numPr>
          <w:ilvl w:val="1"/>
          <w:numId w:val="12"/>
        </w:numPr>
        <w:ind w:left="0" w:firstLine="0"/>
        <w:jc w:val="both"/>
        <w:rPr>
          <w:color w:val="auto"/>
        </w:rPr>
      </w:pPr>
      <w:r w:rsidRPr="009C2601">
        <w:rPr>
          <w:color w:val="auto"/>
        </w:rPr>
        <w:t xml:space="preserve"> </w:t>
      </w:r>
      <w:proofErr w:type="gramStart"/>
      <w:r w:rsidRPr="009C2601">
        <w:rPr>
          <w:color w:val="auto"/>
        </w:rPr>
        <w:t>Стороны обязуются направлять друг другу все уведомления, как-то: финансовые и бухгалтерские документы, отчёты, счета, предложения, претензии, иски и т. п. по адресам Сторон, указанным ниже.</w:t>
      </w:r>
      <w:proofErr w:type="gramEnd"/>
      <w:r w:rsidRPr="009C2601">
        <w:rPr>
          <w:color w:val="auto"/>
        </w:rPr>
        <w:t xml:space="preserve"> Все уведомления между Сторонами должны направляться на </w:t>
      </w:r>
      <w:proofErr w:type="gramStart"/>
      <w:r w:rsidRPr="009C2601">
        <w:rPr>
          <w:color w:val="auto"/>
        </w:rPr>
        <w:t>русском</w:t>
      </w:r>
      <w:proofErr w:type="gramEnd"/>
      <w:r w:rsidRPr="009C2601">
        <w:rPr>
          <w:color w:val="auto"/>
        </w:rPr>
        <w:t xml:space="preserve"> языке;</w:t>
      </w:r>
    </w:p>
    <w:p w:rsidR="003D3AEF" w:rsidRPr="009C2601" w:rsidRDefault="003D3AEF" w:rsidP="003D3AEF">
      <w:pPr>
        <w:pStyle w:val="Default"/>
        <w:numPr>
          <w:ilvl w:val="1"/>
          <w:numId w:val="12"/>
        </w:numPr>
        <w:ind w:left="0" w:firstLine="0"/>
        <w:jc w:val="both"/>
        <w:rPr>
          <w:color w:val="auto"/>
        </w:rPr>
      </w:pPr>
      <w:r w:rsidRPr="009C2601">
        <w:rPr>
          <w:color w:val="auto"/>
        </w:rPr>
        <w:t xml:space="preserve"> Письма, поручения, извещения, подписанные полномочным лицом и переданные противоположной Стороне посредством факсимильной связи (телефаксом), телеграммами, признаются Сторонами полноценными </w:t>
      </w:r>
      <w:r w:rsidRPr="009C2601">
        <w:t>юридическими документами, имеющими простую письменную форму, если установлено, что такие документы исходят от Стороны по договору и направлены Стороне по договору;</w:t>
      </w:r>
    </w:p>
    <w:p w:rsidR="003D3AEF" w:rsidRPr="009C2601" w:rsidRDefault="003D3AEF" w:rsidP="003D3AEF">
      <w:pPr>
        <w:pStyle w:val="Default"/>
        <w:numPr>
          <w:ilvl w:val="1"/>
          <w:numId w:val="12"/>
        </w:numPr>
        <w:ind w:left="0" w:firstLine="0"/>
        <w:jc w:val="both"/>
        <w:rPr>
          <w:color w:val="auto"/>
        </w:rPr>
      </w:pPr>
      <w:r w:rsidRPr="009C2601">
        <w:t xml:space="preserve"> Дальнейшее предоставление Стороне оригинала какого-либо документа, указанного в настоящем разделе, является обязательным. Согласно условиям Договора такой документ (копия) должен быть предоставлен ей другой стороной в разумный срок. Датой отправки корреспонденции является дата почтового штемпеля отправителя;</w:t>
      </w:r>
    </w:p>
    <w:p w:rsidR="003D3AEF" w:rsidRPr="009C2601" w:rsidRDefault="003D3AEF" w:rsidP="003D3AEF">
      <w:pPr>
        <w:pStyle w:val="Default"/>
        <w:numPr>
          <w:ilvl w:val="1"/>
          <w:numId w:val="12"/>
        </w:numPr>
        <w:ind w:left="0" w:firstLine="0"/>
        <w:jc w:val="both"/>
        <w:rPr>
          <w:color w:val="auto"/>
        </w:rPr>
      </w:pPr>
      <w:r w:rsidRPr="009C2601">
        <w:t xml:space="preserve"> В случае недействительности какого-либо отдельного положения Договора это не отменяет действительности договора в целом. При этом Стороны обязуются незамедлительно произвести изменения в Договоре таким образом, чтобы привести недействительное положение в соответствии с законодательством Российской Федерации;</w:t>
      </w:r>
    </w:p>
    <w:p w:rsidR="003D3AEF" w:rsidRPr="009C2601" w:rsidRDefault="003D3AEF" w:rsidP="003D3AEF">
      <w:pPr>
        <w:pStyle w:val="Default"/>
        <w:numPr>
          <w:ilvl w:val="1"/>
          <w:numId w:val="12"/>
        </w:numPr>
        <w:ind w:left="0" w:firstLine="0"/>
        <w:jc w:val="both"/>
        <w:rPr>
          <w:color w:val="auto"/>
        </w:rPr>
      </w:pPr>
      <w:r w:rsidRPr="009C2601">
        <w:t xml:space="preserve"> Настоящий договор составлен в двух экземплярах, имеющих одинаковую юридическую силу, по одному экземпляру для каждой из сторон;</w:t>
      </w:r>
    </w:p>
    <w:p w:rsidR="003D3AEF" w:rsidRPr="009C2601" w:rsidRDefault="003D3AEF" w:rsidP="003D3AEF">
      <w:pPr>
        <w:pStyle w:val="Default"/>
        <w:numPr>
          <w:ilvl w:val="1"/>
          <w:numId w:val="12"/>
        </w:numPr>
        <w:ind w:left="0" w:firstLine="0"/>
        <w:jc w:val="both"/>
        <w:rPr>
          <w:color w:val="auto"/>
        </w:rPr>
      </w:pPr>
      <w:r w:rsidRPr="009C2601">
        <w:t xml:space="preserve"> Во всём ином, не предусмотренном в настоящем договоре, Стороны руководствуются законодательством Российской Федерации;</w:t>
      </w:r>
    </w:p>
    <w:p w:rsidR="003D3AEF" w:rsidRPr="009C2601" w:rsidRDefault="003D3AEF" w:rsidP="003D3AEF">
      <w:pPr>
        <w:pStyle w:val="Default"/>
        <w:numPr>
          <w:ilvl w:val="1"/>
          <w:numId w:val="12"/>
        </w:numPr>
        <w:ind w:left="0" w:firstLine="0"/>
        <w:jc w:val="both"/>
        <w:rPr>
          <w:color w:val="auto"/>
        </w:rPr>
      </w:pPr>
      <w:r w:rsidRPr="009C2601">
        <w:t xml:space="preserve"> Прекращение (расторжение) Договора не затрагивает положения Договора об урегулировании споров или иных условий Договора, которые должны действовать даже после его прекращения (расторжения);</w:t>
      </w:r>
    </w:p>
    <w:p w:rsidR="003D3AEF" w:rsidRPr="009C2601" w:rsidRDefault="003D3AEF" w:rsidP="003D3AEF">
      <w:pPr>
        <w:pStyle w:val="Default"/>
        <w:numPr>
          <w:ilvl w:val="1"/>
          <w:numId w:val="12"/>
        </w:numPr>
        <w:ind w:left="0" w:firstLine="0"/>
        <w:jc w:val="both"/>
        <w:rPr>
          <w:color w:val="auto"/>
        </w:rPr>
      </w:pPr>
      <w:r w:rsidRPr="009C2601">
        <w:t xml:space="preserve">В случае изменения места нахождения, счёта и (или) обслуживающего банка, Стороны обязаны в десятидневный срок уведомить об этом друг друга. При </w:t>
      </w:r>
      <w:r w:rsidRPr="009C2601">
        <w:lastRenderedPageBreak/>
        <w:t>несоблюдении этой обязанности, все документы и денежные средства, отправленные по прежним реквизитам, считаются полученными соответствующей Стороной;</w:t>
      </w:r>
    </w:p>
    <w:p w:rsidR="003D3AEF" w:rsidRPr="009C2601" w:rsidRDefault="003D3AEF" w:rsidP="003D3AEF">
      <w:pPr>
        <w:pStyle w:val="Default"/>
        <w:numPr>
          <w:ilvl w:val="1"/>
          <w:numId w:val="12"/>
        </w:numPr>
        <w:ind w:left="0" w:firstLine="0"/>
        <w:jc w:val="both"/>
        <w:rPr>
          <w:color w:val="auto"/>
        </w:rPr>
      </w:pPr>
      <w:r w:rsidRPr="009C2601">
        <w:t xml:space="preserve"> Любая из Сторон не вправе передавать свои права и обязанности по настоящему Договору третьим лицам, а также заключать договора поручительства без письменного согласия другой стороны;</w:t>
      </w:r>
    </w:p>
    <w:p w:rsidR="003D3AEF" w:rsidRPr="009C2601" w:rsidRDefault="003D3AEF" w:rsidP="003D3AEF">
      <w:pPr>
        <w:pStyle w:val="Default"/>
        <w:numPr>
          <w:ilvl w:val="1"/>
          <w:numId w:val="12"/>
        </w:numPr>
        <w:ind w:left="0" w:firstLine="0"/>
        <w:jc w:val="both"/>
        <w:rPr>
          <w:color w:val="auto"/>
        </w:rPr>
      </w:pPr>
      <w:r w:rsidRPr="009C2601">
        <w:t>Стороны настоящего Договора пришли к соглашению о взаимном соблюдении антимонопольного законодательства, что означает, что они обязуются воздерживаться от каких-либо действий, официальных и неофициальных договоренностей, которые могут привести к недобросовестной конкуренции, ограничению конкуренции, и запрещены законодательством Российской Федерации (применимым правом). Данное соглашение касается в частности, но не ограничиваясь:</w:t>
      </w:r>
    </w:p>
    <w:p w:rsidR="003D3AEF" w:rsidRPr="009C2601" w:rsidRDefault="003D3AEF" w:rsidP="003D3AEF">
      <w:pPr>
        <w:spacing w:after="0" w:line="240" w:lineRule="auto"/>
        <w:jc w:val="both"/>
        <w:rPr>
          <w:rFonts w:ascii="Times New Roman" w:hAnsi="Times New Roman" w:cs="Times New Roman"/>
          <w:sz w:val="24"/>
          <w:szCs w:val="24"/>
        </w:rPr>
      </w:pPr>
      <w:r w:rsidRPr="009C2601">
        <w:rPr>
          <w:rFonts w:ascii="Times New Roman" w:hAnsi="Times New Roman" w:cs="Times New Roman"/>
          <w:sz w:val="24"/>
          <w:szCs w:val="24"/>
        </w:rPr>
        <w:t>- договоренностей и соглашений с конкурентами о ценах;</w:t>
      </w:r>
    </w:p>
    <w:p w:rsidR="003D3AEF" w:rsidRPr="009C2601" w:rsidRDefault="003D3AEF" w:rsidP="003D3AEF">
      <w:pPr>
        <w:spacing w:after="0" w:line="240" w:lineRule="auto"/>
        <w:jc w:val="both"/>
        <w:rPr>
          <w:rFonts w:ascii="Times New Roman" w:hAnsi="Times New Roman" w:cs="Times New Roman"/>
          <w:sz w:val="24"/>
          <w:szCs w:val="24"/>
        </w:rPr>
      </w:pPr>
      <w:r w:rsidRPr="009C2601">
        <w:rPr>
          <w:rFonts w:ascii="Times New Roman" w:hAnsi="Times New Roman" w:cs="Times New Roman"/>
          <w:sz w:val="24"/>
          <w:szCs w:val="24"/>
        </w:rPr>
        <w:t>- договоренностей и соглашений с конкурентами о распределении «между собой» потребителей, товаров, либо территорий;</w:t>
      </w:r>
    </w:p>
    <w:p w:rsidR="003D3AEF" w:rsidRPr="009C2601" w:rsidRDefault="003D3AEF" w:rsidP="003D3AEF">
      <w:pPr>
        <w:spacing w:after="0" w:line="240" w:lineRule="auto"/>
        <w:jc w:val="both"/>
        <w:rPr>
          <w:rFonts w:ascii="Times New Roman" w:hAnsi="Times New Roman" w:cs="Times New Roman"/>
          <w:sz w:val="24"/>
          <w:szCs w:val="24"/>
        </w:rPr>
      </w:pPr>
      <w:r w:rsidRPr="009C2601">
        <w:rPr>
          <w:rFonts w:ascii="Times New Roman" w:hAnsi="Times New Roman" w:cs="Times New Roman"/>
          <w:sz w:val="24"/>
          <w:szCs w:val="24"/>
        </w:rPr>
        <w:t>- договоренностей и соглашений с конкурентами об ограничении поставок, либо производства товара;</w:t>
      </w:r>
    </w:p>
    <w:p w:rsidR="003D3AEF" w:rsidRPr="009C2601" w:rsidRDefault="003D3AEF" w:rsidP="003D3AEF">
      <w:pPr>
        <w:spacing w:after="0" w:line="240" w:lineRule="auto"/>
        <w:jc w:val="both"/>
        <w:rPr>
          <w:rFonts w:ascii="Times New Roman" w:hAnsi="Times New Roman" w:cs="Times New Roman"/>
          <w:sz w:val="24"/>
          <w:szCs w:val="24"/>
        </w:rPr>
      </w:pPr>
      <w:r w:rsidRPr="009C2601">
        <w:rPr>
          <w:rFonts w:ascii="Times New Roman" w:hAnsi="Times New Roman" w:cs="Times New Roman"/>
          <w:sz w:val="24"/>
          <w:szCs w:val="24"/>
        </w:rPr>
        <w:t>- договоренностей и соглашений с конкурентами о недостатках других конкурентов;</w:t>
      </w:r>
    </w:p>
    <w:p w:rsidR="001E5878" w:rsidRPr="009C2601" w:rsidRDefault="003D3AEF" w:rsidP="003D3AEF">
      <w:pPr>
        <w:spacing w:after="0" w:line="240" w:lineRule="auto"/>
        <w:jc w:val="both"/>
        <w:rPr>
          <w:rFonts w:ascii="Times New Roman" w:hAnsi="Times New Roman" w:cs="Times New Roman"/>
          <w:b/>
          <w:sz w:val="24"/>
          <w:szCs w:val="24"/>
        </w:rPr>
      </w:pPr>
      <w:r w:rsidRPr="009C2601">
        <w:rPr>
          <w:rFonts w:ascii="Times New Roman" w:hAnsi="Times New Roman" w:cs="Times New Roman"/>
          <w:sz w:val="24"/>
          <w:szCs w:val="24"/>
        </w:rPr>
        <w:t xml:space="preserve">11.12 Стороны обязуются выполнять условия, предусмотренные Приложением № 7 к настоящему Договору («Соглашение о соблюдении </w:t>
      </w:r>
      <w:proofErr w:type="gramStart"/>
      <w:r w:rsidRPr="009C2601">
        <w:rPr>
          <w:rFonts w:ascii="Times New Roman" w:hAnsi="Times New Roman" w:cs="Times New Roman"/>
          <w:sz w:val="24"/>
          <w:szCs w:val="24"/>
        </w:rPr>
        <w:t>антикоррупционных</w:t>
      </w:r>
      <w:proofErr w:type="gramEnd"/>
      <w:r w:rsidRPr="009C2601">
        <w:rPr>
          <w:rFonts w:ascii="Times New Roman" w:hAnsi="Times New Roman" w:cs="Times New Roman"/>
          <w:sz w:val="24"/>
          <w:szCs w:val="24"/>
        </w:rPr>
        <w:t xml:space="preserve"> условий»), являющимся неотъемлемой частью настоящего Договора</w:t>
      </w:r>
      <w:r w:rsidR="001E5878" w:rsidRPr="009C2601">
        <w:rPr>
          <w:rFonts w:ascii="Times New Roman" w:hAnsi="Times New Roman" w:cs="Times New Roman"/>
          <w:sz w:val="24"/>
          <w:szCs w:val="24"/>
        </w:rPr>
        <w:t>.</w:t>
      </w:r>
    </w:p>
    <w:p w:rsidR="001E5878" w:rsidRPr="009C2601" w:rsidRDefault="001E5878" w:rsidP="001E5878">
      <w:pPr>
        <w:spacing w:after="0"/>
        <w:jc w:val="center"/>
        <w:rPr>
          <w:rFonts w:ascii="Times New Roman" w:hAnsi="Times New Roman" w:cs="Times New Roman"/>
          <w:b/>
          <w:sz w:val="24"/>
          <w:szCs w:val="24"/>
        </w:rPr>
      </w:pPr>
      <w:r w:rsidRPr="009C2601">
        <w:rPr>
          <w:rFonts w:ascii="Times New Roman" w:hAnsi="Times New Roman" w:cs="Times New Roman"/>
          <w:b/>
          <w:sz w:val="24"/>
          <w:szCs w:val="24"/>
        </w:rPr>
        <w:t>12. ПЕРЕЧЕНЬ ПРИЛОЖЕНИЙ</w:t>
      </w:r>
    </w:p>
    <w:tbl>
      <w:tblPr>
        <w:tblW w:w="0" w:type="auto"/>
        <w:tblInd w:w="105" w:type="dxa"/>
        <w:tblLook w:val="0000" w:firstRow="0" w:lastRow="0" w:firstColumn="0" w:lastColumn="0" w:noHBand="0" w:noVBand="0"/>
      </w:tblPr>
      <w:tblGrid>
        <w:gridCol w:w="2555"/>
        <w:gridCol w:w="6642"/>
      </w:tblGrid>
      <w:tr w:rsidR="00947447" w:rsidRPr="009C2601"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1</w:t>
            </w:r>
          </w:p>
        </w:tc>
        <w:tc>
          <w:tcPr>
            <w:tcW w:w="6642" w:type="dxa"/>
          </w:tcPr>
          <w:p w:rsidR="00947447" w:rsidRPr="009C2601" w:rsidRDefault="00947447" w:rsidP="00947447">
            <w:pPr>
              <w:pStyle w:val="af4"/>
              <w:spacing w:before="0" w:after="0"/>
              <w:ind w:left="0"/>
              <w:rPr>
                <w:color w:val="000000"/>
                <w:szCs w:val="24"/>
              </w:rPr>
            </w:pPr>
            <w:r w:rsidRPr="009C2601">
              <w:rPr>
                <w:color w:val="000000"/>
                <w:szCs w:val="24"/>
              </w:rPr>
              <w:t>Расчет договорной стоимости работ</w:t>
            </w:r>
            <w:r w:rsidR="006C0ACE">
              <w:rPr>
                <w:color w:val="000000"/>
                <w:szCs w:val="24"/>
              </w:rPr>
              <w:t>.</w:t>
            </w:r>
          </w:p>
        </w:tc>
      </w:tr>
      <w:tr w:rsidR="00947447" w:rsidRPr="009C2601"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2</w:t>
            </w:r>
          </w:p>
        </w:tc>
        <w:tc>
          <w:tcPr>
            <w:tcW w:w="6642" w:type="dxa"/>
          </w:tcPr>
          <w:p w:rsidR="00947447" w:rsidRPr="009C2601" w:rsidRDefault="006C0ACE" w:rsidP="00947447">
            <w:pPr>
              <w:pStyle w:val="af4"/>
              <w:spacing w:before="0" w:after="0"/>
              <w:ind w:left="0"/>
              <w:rPr>
                <w:color w:val="000000"/>
                <w:szCs w:val="24"/>
              </w:rPr>
            </w:pPr>
            <w:r>
              <w:rPr>
                <w:color w:val="000000"/>
                <w:szCs w:val="24"/>
              </w:rPr>
              <w:t>Ведомости дефектов.</w:t>
            </w:r>
          </w:p>
        </w:tc>
      </w:tr>
      <w:tr w:rsidR="00947447" w:rsidRPr="009C2601"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3</w:t>
            </w:r>
          </w:p>
        </w:tc>
        <w:tc>
          <w:tcPr>
            <w:tcW w:w="6642" w:type="dxa"/>
          </w:tcPr>
          <w:p w:rsidR="00947447" w:rsidRPr="009C2601" w:rsidRDefault="006C0ACE" w:rsidP="00947447">
            <w:pPr>
              <w:pStyle w:val="af4"/>
              <w:spacing w:before="0" w:after="0"/>
              <w:ind w:left="0"/>
              <w:rPr>
                <w:color w:val="000000"/>
                <w:szCs w:val="24"/>
              </w:rPr>
            </w:pPr>
            <w:r>
              <w:rPr>
                <w:color w:val="000000"/>
                <w:szCs w:val="24"/>
              </w:rPr>
              <w:t>Локально сметный расчет.</w:t>
            </w:r>
          </w:p>
        </w:tc>
      </w:tr>
      <w:tr w:rsidR="00947447" w:rsidRPr="009C2601"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4</w:t>
            </w:r>
          </w:p>
        </w:tc>
        <w:tc>
          <w:tcPr>
            <w:tcW w:w="6642" w:type="dxa"/>
          </w:tcPr>
          <w:p w:rsidR="00947447" w:rsidRPr="009C2601" w:rsidRDefault="00947447" w:rsidP="00947447">
            <w:pPr>
              <w:pStyle w:val="af4"/>
              <w:spacing w:before="0" w:after="0"/>
              <w:ind w:left="0"/>
              <w:rPr>
                <w:color w:val="000000"/>
                <w:szCs w:val="24"/>
              </w:rPr>
            </w:pPr>
            <w:r w:rsidRPr="009C2601">
              <w:rPr>
                <w:color w:val="000000"/>
                <w:szCs w:val="24"/>
              </w:rPr>
              <w:t>График выполнения работ</w:t>
            </w:r>
            <w:r w:rsidR="006C0ACE">
              <w:rPr>
                <w:color w:val="000000"/>
                <w:szCs w:val="24"/>
              </w:rPr>
              <w:t>.</w:t>
            </w:r>
          </w:p>
        </w:tc>
      </w:tr>
      <w:tr w:rsidR="00947447" w:rsidRPr="009C2601"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5</w:t>
            </w:r>
          </w:p>
        </w:tc>
        <w:tc>
          <w:tcPr>
            <w:tcW w:w="6642" w:type="dxa"/>
          </w:tcPr>
          <w:p w:rsidR="00947447" w:rsidRPr="009C2601" w:rsidRDefault="00947447" w:rsidP="00947447">
            <w:pPr>
              <w:pStyle w:val="af4"/>
              <w:spacing w:before="0" w:after="0"/>
              <w:ind w:left="0"/>
              <w:rPr>
                <w:color w:val="000000"/>
                <w:szCs w:val="24"/>
              </w:rPr>
            </w:pPr>
            <w:r w:rsidRPr="009C2601">
              <w:t>Требования к проведению работ подрядной организацией</w:t>
            </w:r>
            <w:r w:rsidR="006C0ACE">
              <w:t>.</w:t>
            </w:r>
          </w:p>
        </w:tc>
      </w:tr>
      <w:tr w:rsidR="00947447" w:rsidRPr="009C2601"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6</w:t>
            </w:r>
          </w:p>
        </w:tc>
        <w:tc>
          <w:tcPr>
            <w:tcW w:w="6642" w:type="dxa"/>
          </w:tcPr>
          <w:p w:rsidR="00947447" w:rsidRPr="009C2601" w:rsidRDefault="00947447" w:rsidP="00947447">
            <w:pPr>
              <w:pStyle w:val="af4"/>
              <w:spacing w:before="0" w:after="0"/>
              <w:ind w:left="0"/>
              <w:rPr>
                <w:color w:val="000000"/>
                <w:szCs w:val="24"/>
              </w:rPr>
            </w:pPr>
            <w:r w:rsidRPr="009C2601">
              <w:t>Поправочные коэффициенты</w:t>
            </w:r>
            <w:r w:rsidR="006C0ACE">
              <w:t>.</w:t>
            </w:r>
          </w:p>
        </w:tc>
      </w:tr>
      <w:tr w:rsidR="00947447" w:rsidRPr="009C2601"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7</w:t>
            </w:r>
          </w:p>
        </w:tc>
        <w:tc>
          <w:tcPr>
            <w:tcW w:w="6642" w:type="dxa"/>
          </w:tcPr>
          <w:p w:rsidR="00947447" w:rsidRPr="009C2601" w:rsidRDefault="00947447" w:rsidP="00947447">
            <w:pPr>
              <w:pStyle w:val="af4"/>
              <w:spacing w:before="0" w:after="0"/>
              <w:ind w:left="0"/>
              <w:rPr>
                <w:color w:val="000000"/>
                <w:szCs w:val="24"/>
              </w:rPr>
            </w:pPr>
            <w:r w:rsidRPr="009C2601">
              <w:t xml:space="preserve">Соглашение о соблюдении </w:t>
            </w:r>
            <w:proofErr w:type="gramStart"/>
            <w:r w:rsidRPr="009C2601">
              <w:t>антикоррупционных</w:t>
            </w:r>
            <w:proofErr w:type="gramEnd"/>
            <w:r w:rsidRPr="009C2601">
              <w:t xml:space="preserve"> условий</w:t>
            </w:r>
            <w:r w:rsidR="006C0ACE">
              <w:t>.</w:t>
            </w:r>
          </w:p>
        </w:tc>
      </w:tr>
      <w:tr w:rsidR="00947447" w:rsidRPr="009C2601"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8</w:t>
            </w:r>
          </w:p>
        </w:tc>
        <w:tc>
          <w:tcPr>
            <w:tcW w:w="6642" w:type="dxa"/>
          </w:tcPr>
          <w:p w:rsidR="00947447" w:rsidRPr="009C2601" w:rsidRDefault="00947447" w:rsidP="00947447">
            <w:pPr>
              <w:pStyle w:val="af4"/>
              <w:spacing w:before="0" w:after="0"/>
              <w:ind w:left="0"/>
              <w:rPr>
                <w:color w:val="000000"/>
                <w:szCs w:val="24"/>
              </w:rPr>
            </w:pPr>
            <w:r w:rsidRPr="009C2601">
              <w:t>Форма акта о нарушении требований промышленной, пожарной, экологической безопасности, охраны труда при выполнении работ работниками предприятия и подрядных организацией (Акт об устранении нарушений)</w:t>
            </w:r>
            <w:r w:rsidR="006C0ACE">
              <w:t>.</w:t>
            </w:r>
          </w:p>
        </w:tc>
      </w:tr>
      <w:tr w:rsidR="00947447" w:rsidRPr="009C2601"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9</w:t>
            </w:r>
          </w:p>
        </w:tc>
        <w:tc>
          <w:tcPr>
            <w:tcW w:w="6642" w:type="dxa"/>
          </w:tcPr>
          <w:p w:rsidR="00947447" w:rsidRPr="009C2601" w:rsidRDefault="00947447" w:rsidP="00947447">
            <w:pPr>
              <w:pStyle w:val="af4"/>
              <w:spacing w:before="0" w:after="0"/>
              <w:ind w:left="0"/>
              <w:rPr>
                <w:color w:val="000000"/>
                <w:szCs w:val="24"/>
              </w:rPr>
            </w:pPr>
            <w:r w:rsidRPr="009C2601">
              <w:t>Форма квитанции о наложении штрафа за нарушение условий договора подряда в части охраны труда, промышленной безопасности и охраны окружающей среды</w:t>
            </w:r>
            <w:r w:rsidR="006C0ACE">
              <w:t>.</w:t>
            </w:r>
          </w:p>
        </w:tc>
      </w:tr>
      <w:tr w:rsidR="00947447" w:rsidRPr="009C2601"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10</w:t>
            </w:r>
          </w:p>
        </w:tc>
        <w:tc>
          <w:tcPr>
            <w:tcW w:w="6642" w:type="dxa"/>
          </w:tcPr>
          <w:p w:rsidR="00947447" w:rsidRPr="009C2601" w:rsidRDefault="00947447" w:rsidP="00947447">
            <w:pPr>
              <w:pStyle w:val="af4"/>
              <w:spacing w:before="0" w:after="0"/>
              <w:ind w:left="0"/>
              <w:rPr>
                <w:color w:val="000000"/>
                <w:szCs w:val="24"/>
              </w:rPr>
            </w:pPr>
            <w:r w:rsidRPr="009C2601">
              <w:t xml:space="preserve">Положение о пропускном и </w:t>
            </w:r>
            <w:proofErr w:type="spellStart"/>
            <w:r w:rsidRPr="009C2601">
              <w:t>внутриобъектовом</w:t>
            </w:r>
            <w:proofErr w:type="spellEnd"/>
            <w:r w:rsidRPr="009C2601">
              <w:t xml:space="preserve"> режиме</w:t>
            </w:r>
            <w:r w:rsidR="006C0ACE">
              <w:t>.</w:t>
            </w:r>
          </w:p>
        </w:tc>
      </w:tr>
      <w:tr w:rsidR="00947447" w:rsidRPr="009C2601"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11</w:t>
            </w:r>
          </w:p>
        </w:tc>
        <w:tc>
          <w:tcPr>
            <w:tcW w:w="6642" w:type="dxa"/>
          </w:tcPr>
          <w:p w:rsidR="00947447" w:rsidRPr="009C2601" w:rsidRDefault="00947447" w:rsidP="00947447">
            <w:pPr>
              <w:pStyle w:val="af4"/>
              <w:spacing w:before="0" w:after="0"/>
              <w:ind w:left="0"/>
              <w:rPr>
                <w:color w:val="000000"/>
                <w:szCs w:val="24"/>
              </w:rPr>
            </w:pPr>
            <w:r w:rsidRPr="009C2601">
              <w:t>Форма акта о нарушении требований промышленной, пожарной, экологической безопасности, требований охраны труда при выполнении работ (Акт-предписание)</w:t>
            </w:r>
            <w:r w:rsidR="006C0ACE">
              <w:t>.</w:t>
            </w:r>
          </w:p>
        </w:tc>
      </w:tr>
      <w:tr w:rsidR="00947447" w:rsidRPr="00947447"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12</w:t>
            </w:r>
          </w:p>
        </w:tc>
        <w:tc>
          <w:tcPr>
            <w:tcW w:w="6642" w:type="dxa"/>
          </w:tcPr>
          <w:p w:rsidR="00947447" w:rsidRPr="00947447" w:rsidRDefault="00947447" w:rsidP="00947447">
            <w:pPr>
              <w:pStyle w:val="af4"/>
              <w:spacing w:before="0" w:after="0"/>
              <w:ind w:left="0"/>
            </w:pPr>
            <w:r w:rsidRPr="009C2601">
              <w:t>Форма уведомления о наложении штрафа</w:t>
            </w:r>
            <w:r w:rsidR="006C0ACE">
              <w:t>.</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13</w:t>
            </w:r>
          </w:p>
        </w:tc>
        <w:tc>
          <w:tcPr>
            <w:tcW w:w="6642" w:type="dxa"/>
          </w:tcPr>
          <w:p w:rsidR="00947447" w:rsidRPr="00947447" w:rsidRDefault="00947447" w:rsidP="00947447">
            <w:pPr>
              <w:pStyle w:val="af4"/>
              <w:spacing w:before="0" w:after="0"/>
              <w:ind w:left="0"/>
            </w:pPr>
            <w:r w:rsidRPr="00947447">
              <w:t>Инструкция по организации безопасного проведения огневых работ</w:t>
            </w:r>
            <w:r w:rsidR="006C0ACE">
              <w:t>.</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14</w:t>
            </w:r>
          </w:p>
        </w:tc>
        <w:tc>
          <w:tcPr>
            <w:tcW w:w="6642" w:type="dxa"/>
          </w:tcPr>
          <w:p w:rsidR="00947447" w:rsidRPr="00947447" w:rsidRDefault="00947447" w:rsidP="00947447">
            <w:pPr>
              <w:pStyle w:val="af4"/>
              <w:spacing w:before="0" w:after="0"/>
              <w:ind w:left="0"/>
            </w:pPr>
            <w:r w:rsidRPr="00947447">
              <w:t>Форма акта возврата Заказчику демонтированных запчастей, узлов, агрегатов в период проведения работ по Договору</w:t>
            </w:r>
            <w:r w:rsidR="006C0ACE">
              <w:t>.</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15</w:t>
            </w:r>
          </w:p>
        </w:tc>
        <w:tc>
          <w:tcPr>
            <w:tcW w:w="6642" w:type="dxa"/>
          </w:tcPr>
          <w:p w:rsidR="00947447" w:rsidRPr="00947447" w:rsidRDefault="00947447" w:rsidP="00947447">
            <w:pPr>
              <w:pStyle w:val="af4"/>
              <w:spacing w:before="0" w:after="0"/>
              <w:ind w:left="0"/>
            </w:pPr>
            <w:r w:rsidRPr="00947447">
              <w:t>Форма отчета об образованных в процессе выполнения работ отходах и материалах</w:t>
            </w:r>
            <w:r w:rsidR="006C0ACE">
              <w:t>.</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16</w:t>
            </w:r>
          </w:p>
        </w:tc>
        <w:tc>
          <w:tcPr>
            <w:tcW w:w="6642" w:type="dxa"/>
          </w:tcPr>
          <w:p w:rsidR="00947447" w:rsidRPr="00947447" w:rsidRDefault="00947447" w:rsidP="00947447">
            <w:pPr>
              <w:pStyle w:val="af4"/>
              <w:spacing w:before="0" w:after="0"/>
              <w:ind w:left="0"/>
            </w:pPr>
            <w:r w:rsidRPr="00947447">
              <w:t>Форма акта технического состояния материалов по форме ТМЦ-016</w:t>
            </w:r>
            <w:r w:rsidR="006C0ACE">
              <w:t>.</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17</w:t>
            </w:r>
          </w:p>
        </w:tc>
        <w:tc>
          <w:tcPr>
            <w:tcW w:w="6642" w:type="dxa"/>
          </w:tcPr>
          <w:p w:rsidR="00947447" w:rsidRPr="00947447" w:rsidRDefault="00947447" w:rsidP="00947447">
            <w:pPr>
              <w:pStyle w:val="af4"/>
              <w:spacing w:before="0" w:after="0"/>
              <w:ind w:left="0"/>
            </w:pPr>
            <w:r w:rsidRPr="00947447">
              <w:t xml:space="preserve">Форма ведомости </w:t>
            </w:r>
            <w:proofErr w:type="gramStart"/>
            <w:r w:rsidRPr="00947447">
              <w:t>смонтированных</w:t>
            </w:r>
            <w:proofErr w:type="gramEnd"/>
            <w:r w:rsidRPr="00947447">
              <w:t xml:space="preserve"> ТМЦ</w:t>
            </w:r>
            <w:r w:rsidR="006C0ACE">
              <w:t>.</w:t>
            </w:r>
          </w:p>
        </w:tc>
      </w:tr>
      <w:tr w:rsidR="00BE4EB8" w:rsidRPr="00947447" w:rsidTr="00947447">
        <w:trPr>
          <w:trHeight w:val="421"/>
        </w:trPr>
        <w:tc>
          <w:tcPr>
            <w:tcW w:w="2555" w:type="dxa"/>
          </w:tcPr>
          <w:p w:rsidR="00BE4EB8" w:rsidRPr="00BE4EB8" w:rsidRDefault="00BE4EB8" w:rsidP="00947447">
            <w:pPr>
              <w:pStyle w:val="af4"/>
              <w:spacing w:before="0" w:after="0"/>
              <w:ind w:left="0"/>
            </w:pPr>
            <w:r w:rsidRPr="00BE4EB8">
              <w:lastRenderedPageBreak/>
              <w:t>Приложение № 18</w:t>
            </w:r>
          </w:p>
        </w:tc>
        <w:tc>
          <w:tcPr>
            <w:tcW w:w="6642" w:type="dxa"/>
          </w:tcPr>
          <w:p w:rsidR="00BE4EB8" w:rsidRPr="00947447" w:rsidRDefault="00BE4EB8" w:rsidP="00947447">
            <w:pPr>
              <w:pStyle w:val="af4"/>
              <w:spacing w:before="0" w:after="0"/>
              <w:ind w:left="0"/>
            </w:pPr>
            <w:r w:rsidRPr="00BE4EB8">
              <w:t xml:space="preserve">СОГЛАШЕНИЕ «Об обязательствах обеспечения средствами индивидуальной защиты сотрудников организаций-контрагентов»   </w:t>
            </w:r>
          </w:p>
        </w:tc>
      </w:tr>
      <w:tr w:rsidR="00BE4EB8" w:rsidRPr="00947447" w:rsidTr="00947447">
        <w:trPr>
          <w:trHeight w:val="421"/>
        </w:trPr>
        <w:tc>
          <w:tcPr>
            <w:tcW w:w="2555" w:type="dxa"/>
          </w:tcPr>
          <w:p w:rsidR="00BE4EB8" w:rsidRPr="00947447" w:rsidRDefault="00BE4EB8" w:rsidP="00947447">
            <w:pPr>
              <w:pStyle w:val="af4"/>
              <w:spacing w:before="0" w:after="0"/>
              <w:ind w:left="0"/>
              <w:rPr>
                <w:color w:val="000000"/>
                <w:szCs w:val="24"/>
              </w:rPr>
            </w:pPr>
            <w:r>
              <w:rPr>
                <w:color w:val="000000"/>
                <w:szCs w:val="24"/>
              </w:rPr>
              <w:t>Приложение № 19</w:t>
            </w:r>
          </w:p>
        </w:tc>
        <w:tc>
          <w:tcPr>
            <w:tcW w:w="6642" w:type="dxa"/>
          </w:tcPr>
          <w:p w:rsidR="00BE4EB8" w:rsidRPr="00947447" w:rsidRDefault="00BE4EB8" w:rsidP="00BE4EB8">
            <w:pPr>
              <w:pStyle w:val="af4"/>
              <w:spacing w:before="0" w:after="0"/>
              <w:ind w:left="0"/>
            </w:pPr>
            <w:r w:rsidRPr="00BE4EB8">
              <w:t xml:space="preserve">Соглашение о соблюдении </w:t>
            </w:r>
            <w:r>
              <w:t>Субподрядчиком</w:t>
            </w:r>
            <w:r w:rsidRPr="00BE4EB8">
              <w:t xml:space="preserve">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t>.</w:t>
            </w:r>
          </w:p>
        </w:tc>
      </w:tr>
    </w:tbl>
    <w:p w:rsidR="00863954" w:rsidRPr="00407B83" w:rsidRDefault="00863954" w:rsidP="00D7755A">
      <w:pPr>
        <w:jc w:val="center"/>
        <w:rPr>
          <w:rFonts w:ascii="Times New Roman" w:eastAsia="Calibri" w:hAnsi="Times New Roman" w:cs="Times New Roman"/>
          <w:b/>
          <w:sz w:val="24"/>
          <w:szCs w:val="24"/>
        </w:rPr>
      </w:pPr>
      <w:r w:rsidRPr="00407B83">
        <w:rPr>
          <w:rFonts w:ascii="Times New Roman" w:eastAsia="Calibri" w:hAnsi="Times New Roman" w:cs="Times New Roman"/>
          <w:b/>
          <w:sz w:val="24"/>
          <w:szCs w:val="24"/>
        </w:rPr>
        <w:t>1</w:t>
      </w:r>
      <w:r w:rsidR="001E5878" w:rsidRPr="00407B83">
        <w:rPr>
          <w:rFonts w:ascii="Times New Roman" w:eastAsia="Calibri" w:hAnsi="Times New Roman" w:cs="Times New Roman"/>
          <w:b/>
          <w:sz w:val="24"/>
          <w:szCs w:val="24"/>
        </w:rPr>
        <w:t>3</w:t>
      </w:r>
      <w:r w:rsidRPr="00407B83">
        <w:rPr>
          <w:rFonts w:ascii="Times New Roman" w:eastAsia="Calibri" w:hAnsi="Times New Roman" w:cs="Times New Roman"/>
          <w:b/>
          <w:sz w:val="24"/>
          <w:szCs w:val="24"/>
        </w:rPr>
        <w:t>. РЕКВИЗИТЫ И ПОДПИСИ СТОРОН</w:t>
      </w:r>
    </w:p>
    <w:tbl>
      <w:tblPr>
        <w:tblW w:w="9639" w:type="dxa"/>
        <w:tblInd w:w="108" w:type="dxa"/>
        <w:tblLook w:val="0000" w:firstRow="0" w:lastRow="0" w:firstColumn="0" w:lastColumn="0" w:noHBand="0" w:noVBand="0"/>
      </w:tblPr>
      <w:tblGrid>
        <w:gridCol w:w="4820"/>
        <w:gridCol w:w="4819"/>
      </w:tblGrid>
      <w:tr w:rsidR="00D13241" w:rsidRPr="00212ED4" w:rsidTr="00443CF1">
        <w:trPr>
          <w:trHeight w:val="3364"/>
        </w:trPr>
        <w:tc>
          <w:tcPr>
            <w:tcW w:w="4820" w:type="dxa"/>
          </w:tcPr>
          <w:p w:rsidR="00D13241" w:rsidRPr="00407B83" w:rsidRDefault="00D13241" w:rsidP="00DF6E4C">
            <w:pPr>
              <w:widowControl w:val="0"/>
              <w:overflowPunct w:val="0"/>
              <w:autoSpaceDE w:val="0"/>
              <w:autoSpaceDN w:val="0"/>
              <w:adjustRightInd w:val="0"/>
              <w:spacing w:after="0" w:line="240" w:lineRule="auto"/>
              <w:textAlignment w:val="baseline"/>
              <w:outlineLvl w:val="5"/>
              <w:rPr>
                <w:rFonts w:ascii="Times New Roman" w:eastAsia="Times New Roman" w:hAnsi="Times New Roman" w:cs="Times New Roman"/>
                <w:b/>
                <w:bCs/>
                <w:sz w:val="24"/>
                <w:szCs w:val="24"/>
                <w:lang w:eastAsia="ru-RU"/>
              </w:rPr>
            </w:pPr>
            <w:r w:rsidRPr="00407B83">
              <w:rPr>
                <w:rFonts w:ascii="Times New Roman" w:eastAsia="Times New Roman" w:hAnsi="Times New Roman" w:cs="Times New Roman"/>
                <w:b/>
                <w:bCs/>
                <w:sz w:val="24"/>
                <w:szCs w:val="24"/>
                <w:lang w:eastAsia="ru-RU"/>
              </w:rPr>
              <w:t>Генеральный подрядчик:</w:t>
            </w:r>
          </w:p>
          <w:p w:rsidR="00D13241" w:rsidRPr="00407B83" w:rsidRDefault="00D13241" w:rsidP="00DF6E4C">
            <w:pPr>
              <w:spacing w:after="0" w:line="240" w:lineRule="auto"/>
              <w:rPr>
                <w:rFonts w:ascii="Times New Roman" w:eastAsia="Calibri" w:hAnsi="Times New Roman" w:cs="Times New Roman"/>
                <w:sz w:val="24"/>
                <w:szCs w:val="24"/>
              </w:rPr>
            </w:pPr>
            <w:r w:rsidRPr="00407B83">
              <w:rPr>
                <w:rFonts w:ascii="Times New Roman" w:eastAsia="Calibri" w:hAnsi="Times New Roman" w:cs="Times New Roman"/>
                <w:sz w:val="24"/>
                <w:szCs w:val="24"/>
              </w:rPr>
              <w:t>ООО «</w:t>
            </w:r>
            <w:r w:rsidR="001B7655">
              <w:rPr>
                <w:rFonts w:ascii="Times New Roman" w:eastAsia="Calibri" w:hAnsi="Times New Roman" w:cs="Times New Roman"/>
                <w:sz w:val="24"/>
                <w:szCs w:val="24"/>
              </w:rPr>
              <w:t>ЕвроСибЭнерго-сервис</w:t>
            </w:r>
            <w:r w:rsidRPr="00407B83">
              <w:rPr>
                <w:rFonts w:ascii="Times New Roman" w:eastAsia="Calibri" w:hAnsi="Times New Roman" w:cs="Times New Roman"/>
                <w:sz w:val="24"/>
                <w:szCs w:val="24"/>
              </w:rPr>
              <w:t>»</w:t>
            </w:r>
          </w:p>
          <w:p w:rsidR="00D13241" w:rsidRPr="00407B83" w:rsidRDefault="00D13241" w:rsidP="00DF6E4C">
            <w:pPr>
              <w:spacing w:after="0" w:line="240" w:lineRule="auto"/>
              <w:rPr>
                <w:rFonts w:ascii="Times New Roman" w:eastAsia="Calibri" w:hAnsi="Times New Roman" w:cs="Times New Roman"/>
                <w:sz w:val="24"/>
                <w:szCs w:val="24"/>
              </w:rPr>
            </w:pPr>
            <w:r w:rsidRPr="00407B83">
              <w:rPr>
                <w:rFonts w:ascii="Times New Roman" w:eastAsia="Calibri" w:hAnsi="Times New Roman" w:cs="Times New Roman"/>
                <w:sz w:val="24"/>
                <w:szCs w:val="24"/>
              </w:rPr>
              <w:t xml:space="preserve">664050, Российская Федерация, </w:t>
            </w:r>
          </w:p>
          <w:p w:rsidR="00D13241" w:rsidRPr="00407B83" w:rsidRDefault="00D13241" w:rsidP="00DF6E4C">
            <w:pPr>
              <w:spacing w:after="0" w:line="240" w:lineRule="auto"/>
              <w:rPr>
                <w:rFonts w:ascii="Times New Roman" w:eastAsia="Calibri" w:hAnsi="Times New Roman" w:cs="Times New Roman"/>
                <w:sz w:val="24"/>
                <w:szCs w:val="24"/>
              </w:rPr>
            </w:pPr>
            <w:r w:rsidRPr="00407B83">
              <w:rPr>
                <w:rFonts w:ascii="Times New Roman" w:eastAsia="Calibri" w:hAnsi="Times New Roman" w:cs="Times New Roman"/>
                <w:sz w:val="24"/>
                <w:szCs w:val="24"/>
              </w:rPr>
              <w:t>г. Иркутск, ул. Байкальская, д. 259, а/я 270.</w:t>
            </w:r>
          </w:p>
          <w:p w:rsidR="00D13241" w:rsidRPr="00407B83" w:rsidRDefault="00D13241" w:rsidP="00DF6E4C">
            <w:pPr>
              <w:spacing w:after="0" w:line="240" w:lineRule="auto"/>
              <w:rPr>
                <w:rFonts w:ascii="Times New Roman" w:eastAsia="Calibri" w:hAnsi="Times New Roman" w:cs="Times New Roman"/>
                <w:sz w:val="24"/>
                <w:szCs w:val="24"/>
              </w:rPr>
            </w:pPr>
            <w:r w:rsidRPr="00407B83">
              <w:rPr>
                <w:rFonts w:ascii="Times New Roman" w:eastAsia="Calibri" w:hAnsi="Times New Roman" w:cs="Times New Roman"/>
                <w:sz w:val="24"/>
                <w:szCs w:val="24"/>
              </w:rPr>
              <w:t>Тел: 8(3952) 794-652</w:t>
            </w:r>
          </w:p>
          <w:p w:rsidR="00D13241" w:rsidRPr="00407B83" w:rsidRDefault="00D13241" w:rsidP="00DF6E4C">
            <w:pPr>
              <w:spacing w:after="0" w:line="240" w:lineRule="auto"/>
              <w:rPr>
                <w:rFonts w:ascii="Times New Roman" w:eastAsia="Calibri" w:hAnsi="Times New Roman" w:cs="Times New Roman"/>
                <w:sz w:val="24"/>
                <w:szCs w:val="24"/>
              </w:rPr>
            </w:pPr>
            <w:r w:rsidRPr="00407B83">
              <w:rPr>
                <w:rFonts w:ascii="Times New Roman" w:eastAsia="Calibri" w:hAnsi="Times New Roman" w:cs="Times New Roman"/>
                <w:sz w:val="24"/>
                <w:szCs w:val="24"/>
              </w:rPr>
              <w:t>ИНН/ КПП 3811469790/ 381101001</w:t>
            </w:r>
          </w:p>
          <w:p w:rsidR="00D13241" w:rsidRPr="00407B83" w:rsidRDefault="00D13241" w:rsidP="00DF6E4C">
            <w:pPr>
              <w:spacing w:after="0" w:line="240" w:lineRule="auto"/>
              <w:rPr>
                <w:rFonts w:ascii="Times New Roman" w:eastAsia="Calibri" w:hAnsi="Times New Roman" w:cs="Times New Roman"/>
                <w:sz w:val="24"/>
                <w:szCs w:val="24"/>
              </w:rPr>
            </w:pPr>
            <w:r w:rsidRPr="00407B83">
              <w:rPr>
                <w:rFonts w:ascii="Times New Roman" w:eastAsia="Calibri" w:hAnsi="Times New Roman" w:cs="Times New Roman"/>
                <w:sz w:val="24"/>
                <w:szCs w:val="24"/>
              </w:rPr>
              <w:t>ОГРН 1203800014087</w:t>
            </w:r>
          </w:p>
          <w:p w:rsidR="00D13241" w:rsidRPr="00407B83" w:rsidRDefault="00D13241" w:rsidP="00DF6E4C">
            <w:pPr>
              <w:spacing w:after="0"/>
              <w:rPr>
                <w:rFonts w:ascii="Times New Roman" w:hAnsi="Times New Roman" w:cs="Times New Roman"/>
                <w:sz w:val="24"/>
                <w:szCs w:val="24"/>
              </w:rPr>
            </w:pPr>
            <w:r w:rsidRPr="00407B83">
              <w:rPr>
                <w:rFonts w:ascii="Times New Roman" w:hAnsi="Times New Roman" w:cs="Times New Roman"/>
                <w:sz w:val="24"/>
                <w:szCs w:val="24"/>
              </w:rPr>
              <w:t>Банковские реквизиты:</w:t>
            </w:r>
          </w:p>
          <w:p w:rsidR="00D13241" w:rsidRPr="00407B83" w:rsidRDefault="00D13241" w:rsidP="00DF6E4C">
            <w:pPr>
              <w:spacing w:after="0"/>
              <w:rPr>
                <w:rFonts w:ascii="Times New Roman" w:hAnsi="Times New Roman" w:cs="Times New Roman"/>
                <w:sz w:val="24"/>
                <w:szCs w:val="24"/>
              </w:rPr>
            </w:pPr>
            <w:r w:rsidRPr="00407B83">
              <w:rPr>
                <w:rFonts w:ascii="Times New Roman" w:hAnsi="Times New Roman" w:cs="Times New Roman"/>
                <w:sz w:val="24"/>
                <w:szCs w:val="24"/>
              </w:rPr>
              <w:t>Общество с ограниченной ответственностью  "</w:t>
            </w:r>
            <w:r w:rsidR="001B7655">
              <w:rPr>
                <w:rFonts w:ascii="Times New Roman" w:eastAsia="Calibri" w:hAnsi="Times New Roman" w:cs="Times New Roman"/>
                <w:sz w:val="24"/>
                <w:szCs w:val="24"/>
              </w:rPr>
              <w:t xml:space="preserve"> ЕвроСибЭнерго-сервис</w:t>
            </w:r>
            <w:r w:rsidRPr="00407B83">
              <w:rPr>
                <w:rFonts w:ascii="Times New Roman" w:hAnsi="Times New Roman" w:cs="Times New Roman"/>
                <w:sz w:val="24"/>
                <w:szCs w:val="24"/>
              </w:rPr>
              <w:t>"</w:t>
            </w:r>
          </w:p>
          <w:p w:rsidR="00D13241" w:rsidRPr="00407B83" w:rsidRDefault="00D13241" w:rsidP="00DF6E4C">
            <w:pPr>
              <w:spacing w:after="0"/>
              <w:rPr>
                <w:rFonts w:ascii="Times New Roman" w:hAnsi="Times New Roman" w:cs="Times New Roman"/>
                <w:sz w:val="24"/>
                <w:szCs w:val="24"/>
              </w:rPr>
            </w:pPr>
            <w:r w:rsidRPr="00407B83">
              <w:rPr>
                <w:rFonts w:ascii="Times New Roman" w:hAnsi="Times New Roman" w:cs="Times New Roman"/>
                <w:sz w:val="24"/>
                <w:szCs w:val="24"/>
              </w:rPr>
              <w:t>Банк получателя: Ф-л Банка ГПБ (АО) «Восточно-Сибирский»</w:t>
            </w:r>
          </w:p>
          <w:p w:rsidR="00D13241" w:rsidRPr="00407B83" w:rsidRDefault="00D13241" w:rsidP="00DF6E4C">
            <w:pPr>
              <w:spacing w:after="0"/>
              <w:rPr>
                <w:rFonts w:ascii="Times New Roman" w:hAnsi="Times New Roman" w:cs="Times New Roman"/>
                <w:sz w:val="24"/>
                <w:szCs w:val="24"/>
              </w:rPr>
            </w:pPr>
            <w:r w:rsidRPr="00407B83">
              <w:rPr>
                <w:rFonts w:ascii="Times New Roman" w:hAnsi="Times New Roman" w:cs="Times New Roman"/>
                <w:sz w:val="24"/>
                <w:szCs w:val="24"/>
              </w:rPr>
              <w:t>БИК 040407877</w:t>
            </w:r>
          </w:p>
          <w:p w:rsidR="00D13241" w:rsidRPr="00407B83" w:rsidRDefault="00D13241" w:rsidP="00DF6E4C">
            <w:pPr>
              <w:spacing w:after="0"/>
              <w:rPr>
                <w:rFonts w:ascii="Times New Roman" w:hAnsi="Times New Roman" w:cs="Times New Roman"/>
                <w:sz w:val="24"/>
                <w:szCs w:val="24"/>
              </w:rPr>
            </w:pPr>
            <w:proofErr w:type="spellStart"/>
            <w:r w:rsidRPr="00407B83">
              <w:rPr>
                <w:rFonts w:ascii="Times New Roman" w:hAnsi="Times New Roman" w:cs="Times New Roman"/>
                <w:sz w:val="24"/>
                <w:szCs w:val="24"/>
              </w:rPr>
              <w:t>Расч</w:t>
            </w:r>
            <w:proofErr w:type="spellEnd"/>
            <w:r w:rsidRPr="00407B83">
              <w:rPr>
                <w:rFonts w:ascii="Times New Roman" w:hAnsi="Times New Roman" w:cs="Times New Roman"/>
                <w:sz w:val="24"/>
                <w:szCs w:val="24"/>
              </w:rPr>
              <w:t>. счет  40702810900340000479</w:t>
            </w:r>
          </w:p>
          <w:p w:rsidR="00D13241" w:rsidRPr="00D24916" w:rsidRDefault="00D13241" w:rsidP="00D24916">
            <w:pPr>
              <w:spacing w:after="0" w:line="240" w:lineRule="auto"/>
              <w:rPr>
                <w:rFonts w:ascii="Times New Roman" w:hAnsi="Times New Roman" w:cs="Times New Roman"/>
                <w:sz w:val="24"/>
                <w:szCs w:val="24"/>
              </w:rPr>
            </w:pPr>
            <w:proofErr w:type="spellStart"/>
            <w:proofErr w:type="gramStart"/>
            <w:r w:rsidRPr="00407B83">
              <w:rPr>
                <w:rFonts w:ascii="Times New Roman" w:hAnsi="Times New Roman" w:cs="Times New Roman"/>
                <w:sz w:val="24"/>
                <w:szCs w:val="24"/>
              </w:rPr>
              <w:t>Корр</w:t>
            </w:r>
            <w:proofErr w:type="spellEnd"/>
            <w:proofErr w:type="gramEnd"/>
            <w:r w:rsidRPr="00407B83">
              <w:rPr>
                <w:rFonts w:ascii="Times New Roman" w:hAnsi="Times New Roman" w:cs="Times New Roman"/>
                <w:sz w:val="24"/>
                <w:szCs w:val="24"/>
              </w:rPr>
              <w:t xml:space="preserve"> счет  30101810100000000877</w:t>
            </w:r>
          </w:p>
        </w:tc>
        <w:tc>
          <w:tcPr>
            <w:tcW w:w="4819" w:type="dxa"/>
          </w:tcPr>
          <w:p w:rsidR="00D13241" w:rsidRPr="00407B83" w:rsidRDefault="00D13241" w:rsidP="00DF6E4C">
            <w:pPr>
              <w:spacing w:after="0" w:line="240" w:lineRule="auto"/>
              <w:rPr>
                <w:rFonts w:ascii="Times New Roman" w:eastAsia="Calibri" w:hAnsi="Times New Roman" w:cs="Times New Roman"/>
                <w:b/>
                <w:sz w:val="24"/>
                <w:szCs w:val="24"/>
              </w:rPr>
            </w:pPr>
            <w:r w:rsidRPr="00407B83">
              <w:rPr>
                <w:rFonts w:ascii="Times New Roman" w:eastAsia="Calibri" w:hAnsi="Times New Roman" w:cs="Times New Roman"/>
                <w:b/>
                <w:sz w:val="24"/>
                <w:szCs w:val="24"/>
              </w:rPr>
              <w:t>Субподрядчик:</w:t>
            </w:r>
          </w:p>
          <w:p w:rsidR="00D13241" w:rsidRPr="00A23F40" w:rsidRDefault="00D13241" w:rsidP="00B01F8E">
            <w:pPr>
              <w:spacing w:after="0" w:line="240" w:lineRule="auto"/>
              <w:rPr>
                <w:rFonts w:ascii="Times New Roman" w:eastAsia="Calibri" w:hAnsi="Times New Roman" w:cs="Times New Roman"/>
                <w:sz w:val="24"/>
                <w:szCs w:val="24"/>
              </w:rPr>
            </w:pPr>
          </w:p>
        </w:tc>
      </w:tr>
    </w:tbl>
    <w:p w:rsidR="00863954" w:rsidRPr="00407B83" w:rsidRDefault="00863954" w:rsidP="00B261DC">
      <w:pPr>
        <w:spacing w:after="0" w:line="240" w:lineRule="auto"/>
        <w:ind w:firstLine="720"/>
        <w:jc w:val="center"/>
        <w:rPr>
          <w:rFonts w:ascii="Times New Roman" w:eastAsia="Calibri" w:hAnsi="Times New Roman" w:cs="Times New Roman"/>
          <w:b/>
          <w:sz w:val="24"/>
          <w:szCs w:val="24"/>
        </w:rPr>
      </w:pPr>
      <w:r w:rsidRPr="00407B83">
        <w:rPr>
          <w:rFonts w:ascii="Times New Roman" w:eastAsia="Calibri" w:hAnsi="Times New Roman" w:cs="Times New Roman"/>
          <w:b/>
          <w:sz w:val="24"/>
          <w:szCs w:val="24"/>
        </w:rPr>
        <w:t>ПОДПИСИ СТОРОН:</w:t>
      </w:r>
    </w:p>
    <w:tbl>
      <w:tblPr>
        <w:tblW w:w="9781" w:type="dxa"/>
        <w:tblInd w:w="108" w:type="dxa"/>
        <w:tblLook w:val="0000" w:firstRow="0" w:lastRow="0" w:firstColumn="0" w:lastColumn="0" w:noHBand="0" w:noVBand="0"/>
      </w:tblPr>
      <w:tblGrid>
        <w:gridCol w:w="5387"/>
        <w:gridCol w:w="4394"/>
      </w:tblGrid>
      <w:tr w:rsidR="00D169A8" w:rsidRPr="004E30F3" w:rsidTr="00401EFE">
        <w:trPr>
          <w:trHeight w:val="1588"/>
        </w:trPr>
        <w:tc>
          <w:tcPr>
            <w:tcW w:w="5387" w:type="dxa"/>
          </w:tcPr>
          <w:p w:rsidR="00D169A8" w:rsidRPr="00407B83" w:rsidRDefault="00D169A8" w:rsidP="00940593">
            <w:pPr>
              <w:spacing w:after="0" w:line="240" w:lineRule="auto"/>
              <w:rPr>
                <w:rFonts w:ascii="Times New Roman" w:hAnsi="Times New Roman" w:cs="Times New Roman"/>
                <w:b/>
                <w:bCs/>
                <w:sz w:val="24"/>
                <w:szCs w:val="24"/>
              </w:rPr>
            </w:pPr>
            <w:r w:rsidRPr="00407B83">
              <w:rPr>
                <w:rFonts w:ascii="Times New Roman" w:hAnsi="Times New Roman" w:cs="Times New Roman"/>
                <w:b/>
                <w:bCs/>
                <w:sz w:val="24"/>
                <w:szCs w:val="24"/>
              </w:rPr>
              <w:t>От Генерального подрядчика:</w:t>
            </w:r>
          </w:p>
          <w:p w:rsidR="00D169A8" w:rsidRPr="00407B83" w:rsidRDefault="00D169A8" w:rsidP="00940593">
            <w:pPr>
              <w:spacing w:after="0"/>
              <w:rPr>
                <w:rFonts w:ascii="Times New Roman" w:eastAsia="Calibri" w:hAnsi="Times New Roman" w:cs="Times New Roman"/>
                <w:sz w:val="24"/>
                <w:szCs w:val="24"/>
              </w:rPr>
            </w:pPr>
            <w:r w:rsidRPr="00407B83">
              <w:rPr>
                <w:rFonts w:ascii="Times New Roman" w:eastAsia="Calibri" w:hAnsi="Times New Roman" w:cs="Times New Roman"/>
                <w:sz w:val="24"/>
                <w:szCs w:val="24"/>
              </w:rPr>
              <w:t>Генеральный директор</w:t>
            </w:r>
          </w:p>
          <w:p w:rsidR="00D169A8" w:rsidRPr="00407B83" w:rsidRDefault="00D169A8" w:rsidP="00940593">
            <w:pPr>
              <w:spacing w:after="0"/>
              <w:rPr>
                <w:rFonts w:ascii="Times New Roman" w:eastAsia="Calibri" w:hAnsi="Times New Roman" w:cs="Times New Roman"/>
                <w:sz w:val="24"/>
                <w:szCs w:val="24"/>
              </w:rPr>
            </w:pPr>
            <w:r w:rsidRPr="00407B83">
              <w:rPr>
                <w:rFonts w:ascii="Times New Roman" w:eastAsia="Calibri" w:hAnsi="Times New Roman" w:cs="Times New Roman"/>
                <w:sz w:val="24"/>
                <w:szCs w:val="24"/>
              </w:rPr>
              <w:t>ООО «</w:t>
            </w:r>
            <w:r w:rsidR="00B63A69">
              <w:rPr>
                <w:rFonts w:ascii="Times New Roman" w:eastAsia="Calibri" w:hAnsi="Times New Roman" w:cs="Times New Roman"/>
                <w:sz w:val="24"/>
                <w:szCs w:val="24"/>
              </w:rPr>
              <w:t>ЕвроСибЭнерго-сервис</w:t>
            </w:r>
            <w:r w:rsidRPr="00407B83">
              <w:rPr>
                <w:rFonts w:ascii="Times New Roman" w:eastAsia="Calibri" w:hAnsi="Times New Roman" w:cs="Times New Roman"/>
                <w:sz w:val="24"/>
                <w:szCs w:val="24"/>
              </w:rPr>
              <w:t>»</w:t>
            </w:r>
          </w:p>
          <w:p w:rsidR="00D169A8" w:rsidRPr="00407B83" w:rsidRDefault="00D169A8" w:rsidP="00940593">
            <w:pPr>
              <w:spacing w:after="0"/>
              <w:ind w:right="601"/>
              <w:rPr>
                <w:rFonts w:ascii="Times New Roman" w:eastAsia="Calibri" w:hAnsi="Times New Roman" w:cs="Times New Roman"/>
                <w:sz w:val="24"/>
                <w:szCs w:val="24"/>
              </w:rPr>
            </w:pPr>
          </w:p>
          <w:p w:rsidR="00D169A8" w:rsidRPr="00407B83" w:rsidRDefault="00D169A8" w:rsidP="00940593">
            <w:pPr>
              <w:spacing w:after="0"/>
              <w:rPr>
                <w:rFonts w:ascii="Times New Roman" w:eastAsia="Calibri" w:hAnsi="Times New Roman" w:cs="Times New Roman"/>
                <w:sz w:val="24"/>
                <w:szCs w:val="24"/>
              </w:rPr>
            </w:pPr>
            <w:r w:rsidRPr="00407B83">
              <w:rPr>
                <w:rFonts w:ascii="Times New Roman" w:eastAsia="Calibri" w:hAnsi="Times New Roman" w:cs="Times New Roman"/>
                <w:sz w:val="24"/>
                <w:szCs w:val="24"/>
              </w:rPr>
              <w:t>_________________</w:t>
            </w:r>
            <w:sdt>
              <w:sdtPr>
                <w:rPr>
                  <w:rFonts w:ascii="Times New Roman" w:eastAsia="Calibri" w:hAnsi="Times New Roman" w:cs="Times New Roman"/>
                  <w:sz w:val="24"/>
                  <w:szCs w:val="24"/>
                </w:rPr>
                <w:id w:val="29080309"/>
                <w:placeholder>
                  <w:docPart w:val="71460B130E2348058CD0998CEFE88BB4"/>
                </w:placeholder>
                <w:dropDownList>
                  <w:listItem w:displayText="М.В. Кудрявцев" w:value="М.В. Кудрявцев"/>
                  <w:listItem w:displayText="О.В. Ганжа" w:value="О.В. Ганжа"/>
                </w:dropDownList>
              </w:sdtPr>
              <w:sdtEndPr/>
              <w:sdtContent>
                <w:r w:rsidRPr="00407B83">
                  <w:rPr>
                    <w:rFonts w:ascii="Times New Roman" w:eastAsia="Calibri" w:hAnsi="Times New Roman" w:cs="Times New Roman"/>
                    <w:sz w:val="24"/>
                    <w:szCs w:val="24"/>
                  </w:rPr>
                  <w:t>М.В. Кудрявцев</w:t>
                </w:r>
              </w:sdtContent>
            </w:sdt>
            <w:r w:rsidRPr="00407B83">
              <w:rPr>
                <w:rFonts w:ascii="Times New Roman" w:eastAsia="Calibri" w:hAnsi="Times New Roman" w:cs="Times New Roman"/>
                <w:sz w:val="24"/>
                <w:szCs w:val="24"/>
              </w:rPr>
              <w:t xml:space="preserve"> </w:t>
            </w:r>
          </w:p>
          <w:p w:rsidR="00D169A8" w:rsidRPr="00407B83" w:rsidRDefault="00D169A8" w:rsidP="00940593">
            <w:pPr>
              <w:spacing w:after="0" w:line="240" w:lineRule="auto"/>
              <w:rPr>
                <w:rFonts w:ascii="Times New Roman" w:hAnsi="Times New Roman" w:cs="Times New Roman"/>
                <w:sz w:val="24"/>
                <w:szCs w:val="24"/>
              </w:rPr>
            </w:pPr>
            <w:r w:rsidRPr="00407B83">
              <w:rPr>
                <w:rFonts w:ascii="Times New Roman" w:hAnsi="Times New Roman" w:cs="Times New Roman"/>
                <w:sz w:val="24"/>
                <w:szCs w:val="24"/>
              </w:rPr>
              <w:t>«____» _____________ 202</w:t>
            </w:r>
            <w:r w:rsidR="00B63A69">
              <w:rPr>
                <w:rFonts w:ascii="Times New Roman" w:hAnsi="Times New Roman" w:cs="Times New Roman"/>
                <w:sz w:val="24"/>
                <w:szCs w:val="24"/>
              </w:rPr>
              <w:t>__</w:t>
            </w:r>
            <w:r w:rsidRPr="00407B83">
              <w:rPr>
                <w:rFonts w:ascii="Times New Roman" w:hAnsi="Times New Roman" w:cs="Times New Roman"/>
                <w:sz w:val="24"/>
                <w:szCs w:val="24"/>
              </w:rPr>
              <w:t xml:space="preserve"> г.</w:t>
            </w:r>
          </w:p>
          <w:p w:rsidR="00D169A8" w:rsidRPr="00407B83" w:rsidRDefault="00D169A8" w:rsidP="00940593">
            <w:pPr>
              <w:spacing w:after="0" w:line="240" w:lineRule="auto"/>
              <w:rPr>
                <w:rFonts w:ascii="Times New Roman" w:hAnsi="Times New Roman" w:cs="Times New Roman"/>
                <w:b/>
                <w:bCs/>
                <w:sz w:val="24"/>
                <w:szCs w:val="24"/>
              </w:rPr>
            </w:pPr>
          </w:p>
        </w:tc>
        <w:tc>
          <w:tcPr>
            <w:tcW w:w="4394" w:type="dxa"/>
          </w:tcPr>
          <w:p w:rsidR="00D169A8" w:rsidRPr="00FF6F06" w:rsidRDefault="00D169A8" w:rsidP="00940593">
            <w:pPr>
              <w:spacing w:after="0" w:line="240" w:lineRule="auto"/>
              <w:rPr>
                <w:rFonts w:ascii="Times New Roman" w:hAnsi="Times New Roman" w:cs="Times New Roman"/>
                <w:b/>
                <w:sz w:val="24"/>
                <w:szCs w:val="24"/>
              </w:rPr>
            </w:pPr>
            <w:r w:rsidRPr="00FF6F06">
              <w:rPr>
                <w:rFonts w:ascii="Times New Roman" w:hAnsi="Times New Roman" w:cs="Times New Roman"/>
                <w:b/>
                <w:sz w:val="24"/>
                <w:szCs w:val="24"/>
              </w:rPr>
              <w:t>От Субподрядчика:</w:t>
            </w:r>
          </w:p>
          <w:p w:rsidR="00B01F8E" w:rsidRPr="00FF6F06" w:rsidRDefault="004D0CB8" w:rsidP="001B7655">
            <w:pPr>
              <w:spacing w:after="0" w:line="240" w:lineRule="auto"/>
              <w:rPr>
                <w:rFonts w:ascii="Times New Roman" w:eastAsia="Calibri" w:hAnsi="Times New Roman" w:cs="Times New Roman"/>
                <w:sz w:val="24"/>
                <w:szCs w:val="24"/>
              </w:rPr>
            </w:pPr>
            <w:sdt>
              <w:sdtPr>
                <w:rPr>
                  <w:rFonts w:ascii="Times New Roman" w:hAnsi="Times New Roman" w:cs="Times New Roman"/>
                  <w:bCs/>
                  <w:sz w:val="24"/>
                  <w:szCs w:val="24"/>
                </w:rPr>
                <w:alias w:val="Должность"/>
                <w:tag w:val="Должность"/>
                <w:id w:val="289789964"/>
                <w:placeholder>
                  <w:docPart w:val="030BE213C39840908ACBA19A67E88641"/>
                </w:placeholder>
                <w:showingPlcHdr/>
              </w:sdtPr>
              <w:sdtEndPr/>
              <w:sdtContent>
                <w:r w:rsidR="001B7655" w:rsidRPr="00147A1E">
                  <w:rPr>
                    <w:rStyle w:val="af5"/>
                  </w:rPr>
                  <w:t>Место для ввода текста.</w:t>
                </w:r>
              </w:sdtContent>
            </w:sdt>
            <w:r w:rsidR="00B01F8E" w:rsidRPr="00FF6F06">
              <w:rPr>
                <w:rFonts w:ascii="Times New Roman" w:eastAsia="Calibri" w:hAnsi="Times New Roman" w:cs="Times New Roman"/>
                <w:sz w:val="24"/>
                <w:szCs w:val="24"/>
              </w:rPr>
              <w:t>.</w:t>
            </w:r>
          </w:p>
          <w:p w:rsidR="00D169A8" w:rsidRPr="004E30F3" w:rsidRDefault="00D169A8" w:rsidP="00940593">
            <w:pPr>
              <w:spacing w:after="0" w:line="240" w:lineRule="auto"/>
              <w:rPr>
                <w:rFonts w:ascii="Times New Roman" w:eastAsia="Calibri" w:hAnsi="Times New Roman" w:cs="Times New Roman"/>
                <w:sz w:val="24"/>
                <w:szCs w:val="24"/>
              </w:rPr>
            </w:pPr>
          </w:p>
        </w:tc>
      </w:tr>
    </w:tbl>
    <w:p w:rsidR="00BB66FE" w:rsidRPr="00BB66FE" w:rsidRDefault="00BB66FE" w:rsidP="002A4208">
      <w:pPr>
        <w:jc w:val="both"/>
        <w:rPr>
          <w:rFonts w:ascii="Times New Roman" w:hAnsi="Times New Roman" w:cs="Times New Roman"/>
          <w:b/>
          <w:sz w:val="24"/>
          <w:szCs w:val="24"/>
        </w:rPr>
      </w:pPr>
    </w:p>
    <w:sectPr w:rsidR="00BB66FE" w:rsidRPr="00BB66FE" w:rsidSect="006C0ACE">
      <w:headerReference w:type="default" r:id="rId9"/>
      <w:footerReference w:type="default" r:id="rId10"/>
      <w:footerReference w:type="first" r:id="rId11"/>
      <w:pgSz w:w="11906" w:h="16838"/>
      <w:pgMar w:top="851" w:right="850" w:bottom="851" w:left="1701" w:header="27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CB8" w:rsidRDefault="004D0CB8" w:rsidP="005B4733">
      <w:pPr>
        <w:spacing w:after="0" w:line="240" w:lineRule="auto"/>
      </w:pPr>
      <w:r>
        <w:separator/>
      </w:r>
    </w:p>
  </w:endnote>
  <w:endnote w:type="continuationSeparator" w:id="0">
    <w:p w:rsidR="004D0CB8" w:rsidRDefault="004D0CB8" w:rsidP="005B4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711616355"/>
      <w:docPartObj>
        <w:docPartGallery w:val="Page Numbers (Bottom of Page)"/>
        <w:docPartUnique/>
      </w:docPartObj>
    </w:sdtPr>
    <w:sdtEndPr/>
    <w:sdtContent>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7388"/>
          <w:gridCol w:w="2183"/>
        </w:tblGrid>
        <w:tr w:rsidR="00E90556" w:rsidRPr="00E3230D" w:rsidTr="006C0ACE">
          <w:trPr>
            <w:trHeight w:val="417"/>
          </w:trPr>
          <w:tc>
            <w:tcPr>
              <w:tcW w:w="7388" w:type="dxa"/>
              <w:vAlign w:val="bottom"/>
            </w:tcPr>
            <w:p w:rsidR="00E90556" w:rsidRPr="00E3230D" w:rsidRDefault="00E90556" w:rsidP="00CB7460">
              <w:pPr>
                <w:pStyle w:val="a5"/>
                <w:ind w:right="360"/>
                <w:jc w:val="center"/>
                <w:rPr>
                  <w:rFonts w:ascii="Times New Roman" w:hAnsi="Times New Roman" w:cs="Times New Roman"/>
                  <w:sz w:val="20"/>
                </w:rPr>
              </w:pPr>
              <w:r w:rsidRPr="00E3230D">
                <w:rPr>
                  <w:rFonts w:ascii="Times New Roman" w:hAnsi="Times New Roman" w:cs="Times New Roman"/>
                  <w:sz w:val="20"/>
                </w:rPr>
                <w:t>Генеральный подрядчик: ______________     Субподрядчик: ______________</w:t>
              </w:r>
            </w:p>
          </w:tc>
          <w:tc>
            <w:tcPr>
              <w:tcW w:w="2183" w:type="dxa"/>
              <w:vAlign w:val="bottom"/>
            </w:tcPr>
            <w:p w:rsidR="00E90556" w:rsidRPr="00E3230D" w:rsidRDefault="00E90556" w:rsidP="00CB7460">
              <w:pPr>
                <w:pStyle w:val="a5"/>
                <w:ind w:right="360"/>
                <w:jc w:val="center"/>
                <w:rPr>
                  <w:rFonts w:ascii="Times New Roman" w:hAnsi="Times New Roman" w:cs="Times New Roman"/>
                  <w:sz w:val="20"/>
                </w:rPr>
              </w:pPr>
              <w:r w:rsidRPr="00E3230D">
                <w:rPr>
                  <w:rFonts w:ascii="Times New Roman" w:hAnsi="Times New Roman" w:cs="Times New Roman"/>
                  <w:sz w:val="20"/>
                </w:rPr>
                <w:t xml:space="preserve">Стр. </w:t>
              </w:r>
              <w:r w:rsidRPr="00E3230D">
                <w:rPr>
                  <w:rStyle w:val="a7"/>
                  <w:rFonts w:ascii="Times New Roman" w:hAnsi="Times New Roman" w:cs="Times New Roman"/>
                </w:rPr>
                <w:fldChar w:fldCharType="begin"/>
              </w:r>
              <w:r w:rsidRPr="00E3230D">
                <w:rPr>
                  <w:rStyle w:val="a7"/>
                  <w:rFonts w:ascii="Times New Roman" w:hAnsi="Times New Roman" w:cs="Times New Roman"/>
                </w:rPr>
                <w:instrText xml:space="preserve"> PAGE </w:instrText>
              </w:r>
              <w:r w:rsidRPr="00E3230D">
                <w:rPr>
                  <w:rStyle w:val="a7"/>
                  <w:rFonts w:ascii="Times New Roman" w:hAnsi="Times New Roman" w:cs="Times New Roman"/>
                </w:rPr>
                <w:fldChar w:fldCharType="separate"/>
              </w:r>
              <w:r w:rsidR="00BE4EB8">
                <w:rPr>
                  <w:rStyle w:val="a7"/>
                  <w:rFonts w:ascii="Times New Roman" w:hAnsi="Times New Roman" w:cs="Times New Roman"/>
                  <w:noProof/>
                </w:rPr>
                <w:t>2</w:t>
              </w:r>
              <w:r w:rsidRPr="00E3230D">
                <w:rPr>
                  <w:rStyle w:val="a7"/>
                  <w:rFonts w:ascii="Times New Roman" w:hAnsi="Times New Roman" w:cs="Times New Roman"/>
                </w:rPr>
                <w:fldChar w:fldCharType="end"/>
              </w:r>
              <w:r w:rsidRPr="00E3230D">
                <w:rPr>
                  <w:rStyle w:val="a7"/>
                  <w:rFonts w:ascii="Times New Roman" w:hAnsi="Times New Roman" w:cs="Times New Roman"/>
                </w:rPr>
                <w:t xml:space="preserve"> из </w:t>
              </w:r>
              <w:r w:rsidRPr="00E3230D">
                <w:rPr>
                  <w:rStyle w:val="a7"/>
                  <w:rFonts w:ascii="Times New Roman" w:hAnsi="Times New Roman" w:cs="Times New Roman"/>
                </w:rPr>
                <w:fldChar w:fldCharType="begin"/>
              </w:r>
              <w:r w:rsidRPr="00E3230D">
                <w:rPr>
                  <w:rStyle w:val="a7"/>
                  <w:rFonts w:ascii="Times New Roman" w:hAnsi="Times New Roman" w:cs="Times New Roman"/>
                </w:rPr>
                <w:instrText xml:space="preserve"> NUMPAGES </w:instrText>
              </w:r>
              <w:r w:rsidRPr="00E3230D">
                <w:rPr>
                  <w:rStyle w:val="a7"/>
                  <w:rFonts w:ascii="Times New Roman" w:hAnsi="Times New Roman" w:cs="Times New Roman"/>
                </w:rPr>
                <w:fldChar w:fldCharType="separate"/>
              </w:r>
              <w:r w:rsidR="00BE4EB8">
                <w:rPr>
                  <w:rStyle w:val="a7"/>
                  <w:rFonts w:ascii="Times New Roman" w:hAnsi="Times New Roman" w:cs="Times New Roman"/>
                  <w:noProof/>
                </w:rPr>
                <w:t>19</w:t>
              </w:r>
              <w:r w:rsidRPr="00E3230D">
                <w:rPr>
                  <w:rStyle w:val="a7"/>
                  <w:rFonts w:ascii="Times New Roman" w:hAnsi="Times New Roman" w:cs="Times New Roman"/>
                </w:rPr>
                <w:fldChar w:fldCharType="end"/>
              </w:r>
            </w:p>
          </w:tc>
        </w:tr>
      </w:tbl>
      <w:p w:rsidR="00E90556" w:rsidRDefault="004D0CB8">
        <w:pPr>
          <w:pStyle w:val="a5"/>
          <w:jc w:val="right"/>
        </w:pPr>
      </w:p>
    </w:sdtContent>
  </w:sdt>
  <w:p w:rsidR="00E90556" w:rsidRDefault="00E9055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556" w:rsidRDefault="00E90556">
    <w:pPr>
      <w:pStyle w:val="a5"/>
      <w:jc w:val="right"/>
    </w:pPr>
  </w:p>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7388"/>
      <w:gridCol w:w="2183"/>
    </w:tblGrid>
    <w:tr w:rsidR="00E90556" w:rsidRPr="00E67AD6" w:rsidTr="000C50F2">
      <w:trPr>
        <w:trHeight w:val="705"/>
      </w:trPr>
      <w:tc>
        <w:tcPr>
          <w:tcW w:w="7763" w:type="dxa"/>
          <w:vAlign w:val="bottom"/>
        </w:tcPr>
        <w:p w:rsidR="00E90556" w:rsidRPr="00E67AD6" w:rsidRDefault="00E90556" w:rsidP="00CB7460">
          <w:pPr>
            <w:pStyle w:val="a5"/>
            <w:ind w:right="360"/>
            <w:jc w:val="center"/>
            <w:rPr>
              <w:rFonts w:ascii="Times New Roman" w:hAnsi="Times New Roman" w:cs="Times New Roman"/>
              <w:sz w:val="20"/>
            </w:rPr>
          </w:pPr>
          <w:r w:rsidRPr="00E67AD6">
            <w:rPr>
              <w:rFonts w:ascii="Times New Roman" w:hAnsi="Times New Roman" w:cs="Times New Roman"/>
              <w:sz w:val="20"/>
            </w:rPr>
            <w:t>Генеральный подрядчик: ______________     Субподрядчик: ______________</w:t>
          </w:r>
        </w:p>
      </w:tc>
      <w:tc>
        <w:tcPr>
          <w:tcW w:w="2268" w:type="dxa"/>
          <w:vAlign w:val="bottom"/>
        </w:tcPr>
        <w:p w:rsidR="00E90556" w:rsidRPr="00E67AD6" w:rsidRDefault="00E90556" w:rsidP="00CB7460">
          <w:pPr>
            <w:pStyle w:val="a5"/>
            <w:ind w:right="360"/>
            <w:jc w:val="center"/>
            <w:rPr>
              <w:rFonts w:ascii="Times New Roman" w:hAnsi="Times New Roman" w:cs="Times New Roman"/>
              <w:sz w:val="20"/>
            </w:rPr>
          </w:pPr>
          <w:r w:rsidRPr="00E67AD6">
            <w:rPr>
              <w:rFonts w:ascii="Times New Roman" w:hAnsi="Times New Roman" w:cs="Times New Roman"/>
              <w:sz w:val="20"/>
            </w:rPr>
            <w:t xml:space="preserve">Стр. </w:t>
          </w:r>
          <w:r w:rsidRPr="00E67AD6">
            <w:rPr>
              <w:rStyle w:val="a7"/>
              <w:rFonts w:ascii="Times New Roman" w:hAnsi="Times New Roman" w:cs="Times New Roman"/>
            </w:rPr>
            <w:fldChar w:fldCharType="begin"/>
          </w:r>
          <w:r w:rsidRPr="00E67AD6">
            <w:rPr>
              <w:rStyle w:val="a7"/>
              <w:rFonts w:ascii="Times New Roman" w:hAnsi="Times New Roman" w:cs="Times New Roman"/>
            </w:rPr>
            <w:instrText xml:space="preserve"> PAGE </w:instrText>
          </w:r>
          <w:r w:rsidRPr="00E67AD6">
            <w:rPr>
              <w:rStyle w:val="a7"/>
              <w:rFonts w:ascii="Times New Roman" w:hAnsi="Times New Roman" w:cs="Times New Roman"/>
            </w:rPr>
            <w:fldChar w:fldCharType="separate"/>
          </w:r>
          <w:r w:rsidR="00BE4EB8">
            <w:rPr>
              <w:rStyle w:val="a7"/>
              <w:rFonts w:ascii="Times New Roman" w:hAnsi="Times New Roman" w:cs="Times New Roman"/>
              <w:noProof/>
            </w:rPr>
            <w:t>1</w:t>
          </w:r>
          <w:r w:rsidRPr="00E67AD6">
            <w:rPr>
              <w:rStyle w:val="a7"/>
              <w:rFonts w:ascii="Times New Roman" w:hAnsi="Times New Roman" w:cs="Times New Roman"/>
            </w:rPr>
            <w:fldChar w:fldCharType="end"/>
          </w:r>
          <w:r w:rsidRPr="00E67AD6">
            <w:rPr>
              <w:rStyle w:val="a7"/>
              <w:rFonts w:ascii="Times New Roman" w:hAnsi="Times New Roman" w:cs="Times New Roman"/>
            </w:rPr>
            <w:t xml:space="preserve"> из </w:t>
          </w:r>
          <w:r w:rsidRPr="00E67AD6">
            <w:rPr>
              <w:rStyle w:val="a7"/>
              <w:rFonts w:ascii="Times New Roman" w:hAnsi="Times New Roman" w:cs="Times New Roman"/>
            </w:rPr>
            <w:fldChar w:fldCharType="begin"/>
          </w:r>
          <w:r w:rsidRPr="00E67AD6">
            <w:rPr>
              <w:rStyle w:val="a7"/>
              <w:rFonts w:ascii="Times New Roman" w:hAnsi="Times New Roman" w:cs="Times New Roman"/>
            </w:rPr>
            <w:instrText xml:space="preserve"> NUMPAGES </w:instrText>
          </w:r>
          <w:r w:rsidRPr="00E67AD6">
            <w:rPr>
              <w:rStyle w:val="a7"/>
              <w:rFonts w:ascii="Times New Roman" w:hAnsi="Times New Roman" w:cs="Times New Roman"/>
            </w:rPr>
            <w:fldChar w:fldCharType="separate"/>
          </w:r>
          <w:r w:rsidR="00BE4EB8">
            <w:rPr>
              <w:rStyle w:val="a7"/>
              <w:rFonts w:ascii="Times New Roman" w:hAnsi="Times New Roman" w:cs="Times New Roman"/>
              <w:noProof/>
            </w:rPr>
            <w:t>19</w:t>
          </w:r>
          <w:r w:rsidRPr="00E67AD6">
            <w:rPr>
              <w:rStyle w:val="a7"/>
              <w:rFonts w:ascii="Times New Roman" w:hAnsi="Times New Roman" w:cs="Times New Roman"/>
            </w:rPr>
            <w:fldChar w:fldCharType="end"/>
          </w:r>
        </w:p>
      </w:tc>
    </w:tr>
  </w:tbl>
  <w:p w:rsidR="00E90556" w:rsidRDefault="00E90556" w:rsidP="00CB7460">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CB8" w:rsidRDefault="004D0CB8" w:rsidP="005B4733">
      <w:pPr>
        <w:spacing w:after="0" w:line="240" w:lineRule="auto"/>
      </w:pPr>
      <w:r>
        <w:separator/>
      </w:r>
    </w:p>
  </w:footnote>
  <w:footnote w:type="continuationSeparator" w:id="0">
    <w:p w:rsidR="004D0CB8" w:rsidRDefault="004D0CB8" w:rsidP="005B47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CF1" w:rsidRPr="008077EA" w:rsidRDefault="00D13241" w:rsidP="001B7655">
    <w:pPr>
      <w:pStyle w:val="a3"/>
      <w:jc w:val="right"/>
      <w:rPr>
        <w:rFonts w:ascii="Times New Roman" w:hAnsi="Times New Roman" w:cs="Times New Roman"/>
        <w:i/>
        <w:sz w:val="18"/>
        <w:szCs w:val="18"/>
      </w:rPr>
    </w:pPr>
    <w:r w:rsidRPr="00224370">
      <w:rPr>
        <w:rFonts w:ascii="Times New Roman" w:hAnsi="Times New Roman" w:cs="Times New Roman"/>
        <w:i/>
        <w:sz w:val="18"/>
        <w:szCs w:val="18"/>
      </w:rPr>
      <w:t xml:space="preserve">Договор субподряда № </w:t>
    </w:r>
  </w:p>
  <w:p w:rsidR="00E90556" w:rsidRPr="00D13241" w:rsidRDefault="00E90556" w:rsidP="00D13241">
    <w:pPr>
      <w:pStyle w:val="a3"/>
      <w:tabs>
        <w:tab w:val="left" w:pos="2475"/>
      </w:tabs>
      <w:jc w:val="right"/>
      <w:rPr>
        <w:rFonts w:ascii="Times New Roman" w:hAnsi="Times New Roman" w:cs="Times New Roman"/>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43EF2"/>
    <w:multiLevelType w:val="hybridMultilevel"/>
    <w:tmpl w:val="1834F038"/>
    <w:lvl w:ilvl="0" w:tplc="C1A8E8BE">
      <w:start w:val="1"/>
      <w:numFmt w:val="decimal"/>
      <w:lvlText w:val="10.%1"/>
      <w:lvlJc w:val="left"/>
      <w:pPr>
        <w:ind w:left="72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5E1E3A"/>
    <w:multiLevelType w:val="multilevel"/>
    <w:tmpl w:val="DA267FD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36F37D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40130D9"/>
    <w:multiLevelType w:val="hybridMultilevel"/>
    <w:tmpl w:val="501E02E0"/>
    <w:lvl w:ilvl="0" w:tplc="C6AC63A2">
      <w:start w:val="1"/>
      <w:numFmt w:val="decimal"/>
      <w:lvlText w:val="%1."/>
      <w:lvlJc w:val="left"/>
      <w:pPr>
        <w:tabs>
          <w:tab w:val="num" w:pos="720"/>
        </w:tabs>
        <w:ind w:left="720" w:hanging="360"/>
      </w:pPr>
      <w:rPr>
        <w:rFonts w:hint="default"/>
      </w:rPr>
    </w:lvl>
    <w:lvl w:ilvl="1" w:tplc="A2CA97AC">
      <w:numFmt w:val="none"/>
      <w:lvlText w:val=""/>
      <w:lvlJc w:val="left"/>
      <w:pPr>
        <w:tabs>
          <w:tab w:val="num" w:pos="360"/>
        </w:tabs>
      </w:pPr>
    </w:lvl>
    <w:lvl w:ilvl="2" w:tplc="13945E80">
      <w:numFmt w:val="none"/>
      <w:lvlText w:val=""/>
      <w:lvlJc w:val="left"/>
      <w:pPr>
        <w:tabs>
          <w:tab w:val="num" w:pos="360"/>
        </w:tabs>
      </w:pPr>
    </w:lvl>
    <w:lvl w:ilvl="3" w:tplc="D78CD864">
      <w:numFmt w:val="none"/>
      <w:lvlText w:val=""/>
      <w:lvlJc w:val="left"/>
      <w:pPr>
        <w:tabs>
          <w:tab w:val="num" w:pos="360"/>
        </w:tabs>
      </w:pPr>
    </w:lvl>
    <w:lvl w:ilvl="4" w:tplc="272AB924">
      <w:numFmt w:val="none"/>
      <w:lvlText w:val=""/>
      <w:lvlJc w:val="left"/>
      <w:pPr>
        <w:tabs>
          <w:tab w:val="num" w:pos="360"/>
        </w:tabs>
      </w:pPr>
    </w:lvl>
    <w:lvl w:ilvl="5" w:tplc="235E2A9E">
      <w:numFmt w:val="none"/>
      <w:lvlText w:val=""/>
      <w:lvlJc w:val="left"/>
      <w:pPr>
        <w:tabs>
          <w:tab w:val="num" w:pos="360"/>
        </w:tabs>
      </w:pPr>
    </w:lvl>
    <w:lvl w:ilvl="6" w:tplc="48567DDA">
      <w:numFmt w:val="none"/>
      <w:lvlText w:val=""/>
      <w:lvlJc w:val="left"/>
      <w:pPr>
        <w:tabs>
          <w:tab w:val="num" w:pos="360"/>
        </w:tabs>
      </w:pPr>
    </w:lvl>
    <w:lvl w:ilvl="7" w:tplc="9060453C">
      <w:numFmt w:val="none"/>
      <w:lvlText w:val=""/>
      <w:lvlJc w:val="left"/>
      <w:pPr>
        <w:tabs>
          <w:tab w:val="num" w:pos="360"/>
        </w:tabs>
      </w:pPr>
    </w:lvl>
    <w:lvl w:ilvl="8" w:tplc="906AD2E2">
      <w:numFmt w:val="none"/>
      <w:lvlText w:val=""/>
      <w:lvlJc w:val="left"/>
      <w:pPr>
        <w:tabs>
          <w:tab w:val="num" w:pos="360"/>
        </w:tabs>
      </w:pPr>
    </w:lvl>
  </w:abstractNum>
  <w:abstractNum w:abstractNumId="4">
    <w:nsid w:val="15A05374"/>
    <w:multiLevelType w:val="multilevel"/>
    <w:tmpl w:val="1062F1FA"/>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BD617D1"/>
    <w:multiLevelType w:val="multilevel"/>
    <w:tmpl w:val="D58E3F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C0C27BC"/>
    <w:multiLevelType w:val="multilevel"/>
    <w:tmpl w:val="1020F0F6"/>
    <w:lvl w:ilvl="0">
      <w:start w:val="3"/>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3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DA33D5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360656D"/>
    <w:multiLevelType w:val="hybridMultilevel"/>
    <w:tmpl w:val="B2CE0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4CC518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808082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4C660B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6AE6099"/>
    <w:multiLevelType w:val="multilevel"/>
    <w:tmpl w:val="16BA3B7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76B44AA"/>
    <w:multiLevelType w:val="multilevel"/>
    <w:tmpl w:val="CCBE0BA6"/>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ABD18B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C007ABC"/>
    <w:multiLevelType w:val="multilevel"/>
    <w:tmpl w:val="80A49E08"/>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6D634E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7B93D59"/>
    <w:multiLevelType w:val="multilevel"/>
    <w:tmpl w:val="2562AE6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AA71C1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6F24115"/>
    <w:multiLevelType w:val="multilevel"/>
    <w:tmpl w:val="CB76E4B6"/>
    <w:lvl w:ilvl="0">
      <w:start w:val="1"/>
      <w:numFmt w:val="decimal"/>
      <w:lvlText w:val="%1."/>
      <w:lvlJc w:val="left"/>
      <w:pPr>
        <w:tabs>
          <w:tab w:val="num" w:pos="540"/>
        </w:tabs>
        <w:ind w:left="540" w:hanging="540"/>
      </w:pPr>
      <w:rPr>
        <w:rFonts w:hint="default"/>
      </w:rPr>
    </w:lvl>
    <w:lvl w:ilvl="1">
      <w:start w:val="1"/>
      <w:numFmt w:val="decimal"/>
      <w:lvlRestart w:val="0"/>
      <w:lvlText w:val="%1.%2."/>
      <w:lvlJc w:val="left"/>
      <w:pPr>
        <w:tabs>
          <w:tab w:val="num" w:pos="720"/>
        </w:tabs>
        <w:ind w:left="0" w:firstLine="0"/>
      </w:pPr>
      <w:rPr>
        <w:rFonts w:hint="default"/>
        <w:b w:val="0"/>
        <w:i w:val="0"/>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5F8E1EB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21B042D"/>
    <w:multiLevelType w:val="multilevel"/>
    <w:tmpl w:val="9B8487F2"/>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80" w:hanging="720"/>
      </w:pPr>
      <w:rPr>
        <w:rFonts w:ascii="Times New Roman" w:hAnsi="Times New Roman" w:cs="Times New Roman"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65937A7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749277F"/>
    <w:multiLevelType w:val="hybridMultilevel"/>
    <w:tmpl w:val="FFEA640A"/>
    <w:lvl w:ilvl="0" w:tplc="45A06072">
      <w:start w:val="10"/>
      <w:numFmt w:val="decimal"/>
      <w:lvlText w:val="%1."/>
      <w:lvlJc w:val="left"/>
      <w:pPr>
        <w:tabs>
          <w:tab w:val="num" w:pos="900"/>
        </w:tabs>
        <w:ind w:left="900" w:hanging="540"/>
      </w:pPr>
      <w:rPr>
        <w:rFonts w:hint="default"/>
        <w:b/>
        <w:i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B4F03E0"/>
    <w:multiLevelType w:val="multilevel"/>
    <w:tmpl w:val="D29E9D4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F6A16BF"/>
    <w:multiLevelType w:val="multilevel"/>
    <w:tmpl w:val="A740C1B2"/>
    <w:lvl w:ilvl="0">
      <w:start w:val="10"/>
      <w:numFmt w:val="decimal"/>
      <w:lvlText w:val="%1"/>
      <w:lvlJc w:val="left"/>
      <w:pPr>
        <w:ind w:left="420" w:hanging="420"/>
      </w:pPr>
      <w:rPr>
        <w:rFonts w:hint="default"/>
        <w:color w:val="000000"/>
      </w:rPr>
    </w:lvl>
    <w:lvl w:ilvl="1">
      <w:start w:val="1"/>
      <w:numFmt w:val="decimal"/>
      <w:lvlText w:val="%1.%2"/>
      <w:lvlJc w:val="left"/>
      <w:pPr>
        <w:ind w:left="1140" w:hanging="42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abstractNum w:abstractNumId="26">
    <w:nsid w:val="7134283C"/>
    <w:multiLevelType w:val="multilevel"/>
    <w:tmpl w:val="208AD9E2"/>
    <w:lvl w:ilvl="0">
      <w:start w:val="2"/>
      <w:numFmt w:val="decimal"/>
      <w:lvlText w:val="3.3.%1"/>
      <w:lvlJc w:val="left"/>
      <w:pPr>
        <w:tabs>
          <w:tab w:val="num" w:pos="1020"/>
        </w:tabs>
        <w:ind w:left="1020" w:hanging="840"/>
      </w:pPr>
      <w:rPr>
        <w:rFonts w:hint="default"/>
        <w:color w:val="auto"/>
      </w:rPr>
    </w:lvl>
    <w:lvl w:ilvl="1">
      <w:start w:val="1"/>
      <w:numFmt w:val="decimal"/>
      <w:lvlText w:val="1.1.%2"/>
      <w:lvlJc w:val="left"/>
      <w:pPr>
        <w:tabs>
          <w:tab w:val="num" w:pos="840"/>
        </w:tabs>
        <w:ind w:left="840" w:hanging="840"/>
      </w:pPr>
      <w:rPr>
        <w:rFonts w:hint="default"/>
      </w:rPr>
    </w:lvl>
    <w:lvl w:ilvl="2">
      <w:start w:val="1"/>
      <w:numFmt w:val="decimal"/>
      <w:lvlText w:val="2.1.%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78896951"/>
    <w:multiLevelType w:val="multilevel"/>
    <w:tmpl w:val="BE7635F0"/>
    <w:lvl w:ilvl="0">
      <w:start w:val="5"/>
      <w:numFmt w:val="decimal"/>
      <w:lvlText w:val="%1."/>
      <w:lvlJc w:val="left"/>
      <w:pPr>
        <w:tabs>
          <w:tab w:val="num" w:pos="540"/>
        </w:tabs>
        <w:ind w:left="540" w:hanging="540"/>
      </w:pPr>
      <w:rPr>
        <w:rFonts w:hint="default"/>
      </w:rPr>
    </w:lvl>
    <w:lvl w:ilvl="1">
      <w:start w:val="1"/>
      <w:numFmt w:val="decimal"/>
      <w:lvlRestart w:val="0"/>
      <w:lvlText w:val="%1.%2."/>
      <w:lvlJc w:val="left"/>
      <w:pPr>
        <w:tabs>
          <w:tab w:val="num" w:pos="720"/>
        </w:tabs>
        <w:ind w:left="0" w:firstLine="0"/>
      </w:pPr>
      <w:rPr>
        <w:rFonts w:hint="default"/>
        <w:b w:val="0"/>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7DED5206"/>
    <w:multiLevelType w:val="hybridMultilevel"/>
    <w:tmpl w:val="F77CF2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8"/>
  </w:num>
  <w:num w:numId="3">
    <w:abstractNumId w:val="28"/>
  </w:num>
  <w:num w:numId="4">
    <w:abstractNumId w:val="27"/>
  </w:num>
  <w:num w:numId="5">
    <w:abstractNumId w:val="26"/>
  </w:num>
  <w:num w:numId="6">
    <w:abstractNumId w:val="3"/>
  </w:num>
  <w:num w:numId="7">
    <w:abstractNumId w:val="19"/>
  </w:num>
  <w:num w:numId="8">
    <w:abstractNumId w:val="1"/>
  </w:num>
  <w:num w:numId="9">
    <w:abstractNumId w:val="12"/>
  </w:num>
  <w:num w:numId="10">
    <w:abstractNumId w:val="17"/>
  </w:num>
  <w:num w:numId="11">
    <w:abstractNumId w:val="6"/>
  </w:num>
  <w:num w:numId="12">
    <w:abstractNumId w:val="15"/>
  </w:num>
  <w:num w:numId="13">
    <w:abstractNumId w:val="24"/>
  </w:num>
  <w:num w:numId="14">
    <w:abstractNumId w:val="25"/>
  </w:num>
  <w:num w:numId="15">
    <w:abstractNumId w:val="0"/>
  </w:num>
  <w:num w:numId="16">
    <w:abstractNumId w:val="5"/>
  </w:num>
  <w:num w:numId="17">
    <w:abstractNumId w:val="7"/>
  </w:num>
  <w:num w:numId="18">
    <w:abstractNumId w:val="2"/>
  </w:num>
  <w:num w:numId="19">
    <w:abstractNumId w:val="4"/>
  </w:num>
  <w:num w:numId="20">
    <w:abstractNumId w:val="20"/>
  </w:num>
  <w:num w:numId="21">
    <w:abstractNumId w:val="9"/>
  </w:num>
  <w:num w:numId="22">
    <w:abstractNumId w:val="16"/>
  </w:num>
  <w:num w:numId="23">
    <w:abstractNumId w:val="22"/>
  </w:num>
  <w:num w:numId="24">
    <w:abstractNumId w:val="11"/>
  </w:num>
  <w:num w:numId="25">
    <w:abstractNumId w:val="18"/>
  </w:num>
  <w:num w:numId="26">
    <w:abstractNumId w:val="14"/>
  </w:num>
  <w:num w:numId="27">
    <w:abstractNumId w:val="10"/>
  </w:num>
  <w:num w:numId="28">
    <w:abstractNumId w:val="23"/>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A25"/>
    <w:rsid w:val="0001723B"/>
    <w:rsid w:val="0002243B"/>
    <w:rsid w:val="00024A20"/>
    <w:rsid w:val="00026BF6"/>
    <w:rsid w:val="00035EA9"/>
    <w:rsid w:val="00044350"/>
    <w:rsid w:val="00051541"/>
    <w:rsid w:val="000516FF"/>
    <w:rsid w:val="00057FF8"/>
    <w:rsid w:val="0007048B"/>
    <w:rsid w:val="00076E1E"/>
    <w:rsid w:val="00080903"/>
    <w:rsid w:val="000820F8"/>
    <w:rsid w:val="000937F9"/>
    <w:rsid w:val="0009652A"/>
    <w:rsid w:val="000A166D"/>
    <w:rsid w:val="000A62C1"/>
    <w:rsid w:val="000A6A4E"/>
    <w:rsid w:val="000C50F2"/>
    <w:rsid w:val="000D2AA7"/>
    <w:rsid w:val="000E2835"/>
    <w:rsid w:val="000E4566"/>
    <w:rsid w:val="000E5B87"/>
    <w:rsid w:val="000E5C0D"/>
    <w:rsid w:val="000F18E6"/>
    <w:rsid w:val="000F3670"/>
    <w:rsid w:val="000F4EF1"/>
    <w:rsid w:val="000F54A6"/>
    <w:rsid w:val="00101149"/>
    <w:rsid w:val="00105C01"/>
    <w:rsid w:val="00113E7E"/>
    <w:rsid w:val="00114E3B"/>
    <w:rsid w:val="0012188D"/>
    <w:rsid w:val="00133440"/>
    <w:rsid w:val="00135D6F"/>
    <w:rsid w:val="00141C6F"/>
    <w:rsid w:val="00160EBA"/>
    <w:rsid w:val="001721B9"/>
    <w:rsid w:val="0018117B"/>
    <w:rsid w:val="00183692"/>
    <w:rsid w:val="00185302"/>
    <w:rsid w:val="00192045"/>
    <w:rsid w:val="001A6D8E"/>
    <w:rsid w:val="001B5A33"/>
    <w:rsid w:val="001B66FC"/>
    <w:rsid w:val="001B7655"/>
    <w:rsid w:val="001C387E"/>
    <w:rsid w:val="001C5F28"/>
    <w:rsid w:val="001E08C3"/>
    <w:rsid w:val="001E1067"/>
    <w:rsid w:val="001E1526"/>
    <w:rsid w:val="001E5878"/>
    <w:rsid w:val="00200157"/>
    <w:rsid w:val="00207EE4"/>
    <w:rsid w:val="00212ED4"/>
    <w:rsid w:val="00221300"/>
    <w:rsid w:val="00223869"/>
    <w:rsid w:val="00226CAB"/>
    <w:rsid w:val="002345EB"/>
    <w:rsid w:val="0023567D"/>
    <w:rsid w:val="002507E9"/>
    <w:rsid w:val="00250FB5"/>
    <w:rsid w:val="00255ABE"/>
    <w:rsid w:val="00275C91"/>
    <w:rsid w:val="00281479"/>
    <w:rsid w:val="00281FFA"/>
    <w:rsid w:val="0028545C"/>
    <w:rsid w:val="00285CE4"/>
    <w:rsid w:val="0029218F"/>
    <w:rsid w:val="002A295A"/>
    <w:rsid w:val="002A4208"/>
    <w:rsid w:val="002A43DB"/>
    <w:rsid w:val="002A4828"/>
    <w:rsid w:val="002A5E9A"/>
    <w:rsid w:val="002A74D7"/>
    <w:rsid w:val="002C2CFE"/>
    <w:rsid w:val="002C531E"/>
    <w:rsid w:val="002C62D0"/>
    <w:rsid w:val="002C6A6F"/>
    <w:rsid w:val="002C7625"/>
    <w:rsid w:val="002D6DAA"/>
    <w:rsid w:val="002E5010"/>
    <w:rsid w:val="002F1424"/>
    <w:rsid w:val="002F1D15"/>
    <w:rsid w:val="002F218B"/>
    <w:rsid w:val="002F47FF"/>
    <w:rsid w:val="00300BE1"/>
    <w:rsid w:val="00304FE0"/>
    <w:rsid w:val="003125AC"/>
    <w:rsid w:val="00313F6F"/>
    <w:rsid w:val="00321644"/>
    <w:rsid w:val="00323AF7"/>
    <w:rsid w:val="0032539E"/>
    <w:rsid w:val="0033074A"/>
    <w:rsid w:val="00335007"/>
    <w:rsid w:val="003507E4"/>
    <w:rsid w:val="00357AD3"/>
    <w:rsid w:val="003820D1"/>
    <w:rsid w:val="00390C76"/>
    <w:rsid w:val="003A5DAD"/>
    <w:rsid w:val="003A7AF4"/>
    <w:rsid w:val="003B4006"/>
    <w:rsid w:val="003B4E57"/>
    <w:rsid w:val="003C0FF0"/>
    <w:rsid w:val="003C6CFC"/>
    <w:rsid w:val="003C7BEB"/>
    <w:rsid w:val="003D3AEF"/>
    <w:rsid w:val="003D5F0F"/>
    <w:rsid w:val="003E5D09"/>
    <w:rsid w:val="003E6536"/>
    <w:rsid w:val="003F2C0F"/>
    <w:rsid w:val="003F3F87"/>
    <w:rsid w:val="00401EFE"/>
    <w:rsid w:val="004034BF"/>
    <w:rsid w:val="00407B83"/>
    <w:rsid w:val="00407DD7"/>
    <w:rsid w:val="0041293A"/>
    <w:rsid w:val="00413C06"/>
    <w:rsid w:val="00414F18"/>
    <w:rsid w:val="004156F4"/>
    <w:rsid w:val="00420009"/>
    <w:rsid w:val="00433BF8"/>
    <w:rsid w:val="00440821"/>
    <w:rsid w:val="00442026"/>
    <w:rsid w:val="00443CF1"/>
    <w:rsid w:val="004611A1"/>
    <w:rsid w:val="004717FB"/>
    <w:rsid w:val="00483389"/>
    <w:rsid w:val="00487895"/>
    <w:rsid w:val="00491EA7"/>
    <w:rsid w:val="0049464C"/>
    <w:rsid w:val="004A5AE6"/>
    <w:rsid w:val="004B0012"/>
    <w:rsid w:val="004C0A59"/>
    <w:rsid w:val="004C3384"/>
    <w:rsid w:val="004C539F"/>
    <w:rsid w:val="004D0CB8"/>
    <w:rsid w:val="004D2111"/>
    <w:rsid w:val="004D2112"/>
    <w:rsid w:val="004E30F3"/>
    <w:rsid w:val="004E682F"/>
    <w:rsid w:val="004F0DE6"/>
    <w:rsid w:val="004F7066"/>
    <w:rsid w:val="00511C92"/>
    <w:rsid w:val="0052392C"/>
    <w:rsid w:val="00535BAF"/>
    <w:rsid w:val="00543B64"/>
    <w:rsid w:val="0054528B"/>
    <w:rsid w:val="00546F1E"/>
    <w:rsid w:val="00552B65"/>
    <w:rsid w:val="00553A25"/>
    <w:rsid w:val="00555BEA"/>
    <w:rsid w:val="00560B03"/>
    <w:rsid w:val="00562CDF"/>
    <w:rsid w:val="00562CE5"/>
    <w:rsid w:val="00576646"/>
    <w:rsid w:val="005840F2"/>
    <w:rsid w:val="00592ADC"/>
    <w:rsid w:val="005A18B6"/>
    <w:rsid w:val="005A2465"/>
    <w:rsid w:val="005A6622"/>
    <w:rsid w:val="005A7030"/>
    <w:rsid w:val="005B3F60"/>
    <w:rsid w:val="005B4733"/>
    <w:rsid w:val="005C38FC"/>
    <w:rsid w:val="005E16FE"/>
    <w:rsid w:val="005E24B7"/>
    <w:rsid w:val="005F2203"/>
    <w:rsid w:val="00601431"/>
    <w:rsid w:val="00632E57"/>
    <w:rsid w:val="00644732"/>
    <w:rsid w:val="006538B1"/>
    <w:rsid w:val="00655104"/>
    <w:rsid w:val="00656DE9"/>
    <w:rsid w:val="0066320D"/>
    <w:rsid w:val="0066375B"/>
    <w:rsid w:val="00664102"/>
    <w:rsid w:val="006645A7"/>
    <w:rsid w:val="006677A3"/>
    <w:rsid w:val="0067503B"/>
    <w:rsid w:val="00682166"/>
    <w:rsid w:val="006955D5"/>
    <w:rsid w:val="006B7302"/>
    <w:rsid w:val="006C0ACE"/>
    <w:rsid w:val="006E376D"/>
    <w:rsid w:val="006E43AD"/>
    <w:rsid w:val="007253BC"/>
    <w:rsid w:val="007277F9"/>
    <w:rsid w:val="0073262A"/>
    <w:rsid w:val="007410C7"/>
    <w:rsid w:val="00755B2F"/>
    <w:rsid w:val="00766169"/>
    <w:rsid w:val="0077390D"/>
    <w:rsid w:val="0077440F"/>
    <w:rsid w:val="007931C2"/>
    <w:rsid w:val="007A3AB9"/>
    <w:rsid w:val="007B0511"/>
    <w:rsid w:val="007B1D70"/>
    <w:rsid w:val="007C5A33"/>
    <w:rsid w:val="007C5E76"/>
    <w:rsid w:val="007D4A75"/>
    <w:rsid w:val="007E39A3"/>
    <w:rsid w:val="007F0DFF"/>
    <w:rsid w:val="00800DB8"/>
    <w:rsid w:val="00817EB4"/>
    <w:rsid w:val="00831342"/>
    <w:rsid w:val="00863954"/>
    <w:rsid w:val="00863C0E"/>
    <w:rsid w:val="00867897"/>
    <w:rsid w:val="00872E08"/>
    <w:rsid w:val="008736A3"/>
    <w:rsid w:val="00877CCC"/>
    <w:rsid w:val="008A1690"/>
    <w:rsid w:val="008B1424"/>
    <w:rsid w:val="008B4DE7"/>
    <w:rsid w:val="008C265E"/>
    <w:rsid w:val="008C31AB"/>
    <w:rsid w:val="008E035C"/>
    <w:rsid w:val="008E2FB6"/>
    <w:rsid w:val="008F0D3E"/>
    <w:rsid w:val="00917312"/>
    <w:rsid w:val="00932058"/>
    <w:rsid w:val="00947447"/>
    <w:rsid w:val="009514E3"/>
    <w:rsid w:val="00955A3A"/>
    <w:rsid w:val="00972F82"/>
    <w:rsid w:val="009840C1"/>
    <w:rsid w:val="00987069"/>
    <w:rsid w:val="009A3FBB"/>
    <w:rsid w:val="009A6C93"/>
    <w:rsid w:val="009A7A2A"/>
    <w:rsid w:val="009B323F"/>
    <w:rsid w:val="009C1FED"/>
    <w:rsid w:val="009C2599"/>
    <w:rsid w:val="009C2601"/>
    <w:rsid w:val="009D1FB6"/>
    <w:rsid w:val="009D340D"/>
    <w:rsid w:val="009E17B0"/>
    <w:rsid w:val="009F45E6"/>
    <w:rsid w:val="009F5A2F"/>
    <w:rsid w:val="009F6E6C"/>
    <w:rsid w:val="00A07D78"/>
    <w:rsid w:val="00A07E37"/>
    <w:rsid w:val="00A114F6"/>
    <w:rsid w:val="00A12E06"/>
    <w:rsid w:val="00A16C2B"/>
    <w:rsid w:val="00A20DB3"/>
    <w:rsid w:val="00A23F40"/>
    <w:rsid w:val="00A26EF5"/>
    <w:rsid w:val="00A27935"/>
    <w:rsid w:val="00A4268A"/>
    <w:rsid w:val="00A45337"/>
    <w:rsid w:val="00A54618"/>
    <w:rsid w:val="00A648CC"/>
    <w:rsid w:val="00A64C61"/>
    <w:rsid w:val="00A708B7"/>
    <w:rsid w:val="00A775ED"/>
    <w:rsid w:val="00AA56A9"/>
    <w:rsid w:val="00AA6D1B"/>
    <w:rsid w:val="00AB3FA7"/>
    <w:rsid w:val="00AB5A25"/>
    <w:rsid w:val="00AC0E3E"/>
    <w:rsid w:val="00AC39D8"/>
    <w:rsid w:val="00AD52C0"/>
    <w:rsid w:val="00AE70D3"/>
    <w:rsid w:val="00AF5CED"/>
    <w:rsid w:val="00B01BC5"/>
    <w:rsid w:val="00B01F8E"/>
    <w:rsid w:val="00B04A7F"/>
    <w:rsid w:val="00B127FF"/>
    <w:rsid w:val="00B155DA"/>
    <w:rsid w:val="00B261DC"/>
    <w:rsid w:val="00B312F9"/>
    <w:rsid w:val="00B33793"/>
    <w:rsid w:val="00B34E86"/>
    <w:rsid w:val="00B35A09"/>
    <w:rsid w:val="00B401B1"/>
    <w:rsid w:val="00B4460C"/>
    <w:rsid w:val="00B4553C"/>
    <w:rsid w:val="00B56D79"/>
    <w:rsid w:val="00B578CA"/>
    <w:rsid w:val="00B63A69"/>
    <w:rsid w:val="00B66A05"/>
    <w:rsid w:val="00B758F5"/>
    <w:rsid w:val="00B76294"/>
    <w:rsid w:val="00B93026"/>
    <w:rsid w:val="00B9328D"/>
    <w:rsid w:val="00B94A18"/>
    <w:rsid w:val="00B954C0"/>
    <w:rsid w:val="00BA70A1"/>
    <w:rsid w:val="00BB66FE"/>
    <w:rsid w:val="00BB684D"/>
    <w:rsid w:val="00BC0031"/>
    <w:rsid w:val="00BE45DE"/>
    <w:rsid w:val="00BE4D89"/>
    <w:rsid w:val="00BE4EB8"/>
    <w:rsid w:val="00BF37C0"/>
    <w:rsid w:val="00BF533B"/>
    <w:rsid w:val="00C00EA4"/>
    <w:rsid w:val="00C14F79"/>
    <w:rsid w:val="00C21D35"/>
    <w:rsid w:val="00C2409D"/>
    <w:rsid w:val="00C30723"/>
    <w:rsid w:val="00C358D3"/>
    <w:rsid w:val="00C4621E"/>
    <w:rsid w:val="00C5344E"/>
    <w:rsid w:val="00C538EC"/>
    <w:rsid w:val="00C66E74"/>
    <w:rsid w:val="00C70276"/>
    <w:rsid w:val="00C71221"/>
    <w:rsid w:val="00C9142B"/>
    <w:rsid w:val="00CA6D28"/>
    <w:rsid w:val="00CB28AC"/>
    <w:rsid w:val="00CB3201"/>
    <w:rsid w:val="00CB4895"/>
    <w:rsid w:val="00CB7460"/>
    <w:rsid w:val="00CB7C0A"/>
    <w:rsid w:val="00CC05B4"/>
    <w:rsid w:val="00CC1C62"/>
    <w:rsid w:val="00CC59FB"/>
    <w:rsid w:val="00CD2278"/>
    <w:rsid w:val="00CD3473"/>
    <w:rsid w:val="00CD68D8"/>
    <w:rsid w:val="00CE09AE"/>
    <w:rsid w:val="00CE7036"/>
    <w:rsid w:val="00D012F8"/>
    <w:rsid w:val="00D01882"/>
    <w:rsid w:val="00D049CC"/>
    <w:rsid w:val="00D13241"/>
    <w:rsid w:val="00D1532C"/>
    <w:rsid w:val="00D169A8"/>
    <w:rsid w:val="00D24916"/>
    <w:rsid w:val="00D24E87"/>
    <w:rsid w:val="00D27602"/>
    <w:rsid w:val="00D27956"/>
    <w:rsid w:val="00D3184F"/>
    <w:rsid w:val="00D35059"/>
    <w:rsid w:val="00D365A7"/>
    <w:rsid w:val="00D413FA"/>
    <w:rsid w:val="00D43E5D"/>
    <w:rsid w:val="00D54156"/>
    <w:rsid w:val="00D756CD"/>
    <w:rsid w:val="00D7755A"/>
    <w:rsid w:val="00D850C9"/>
    <w:rsid w:val="00D933CF"/>
    <w:rsid w:val="00D95F09"/>
    <w:rsid w:val="00DA1536"/>
    <w:rsid w:val="00DB585A"/>
    <w:rsid w:val="00DC4522"/>
    <w:rsid w:val="00DC5B8C"/>
    <w:rsid w:val="00DD2B9B"/>
    <w:rsid w:val="00DE5DA9"/>
    <w:rsid w:val="00DF1323"/>
    <w:rsid w:val="00DF312C"/>
    <w:rsid w:val="00E02F4F"/>
    <w:rsid w:val="00E11A6F"/>
    <w:rsid w:val="00E2047E"/>
    <w:rsid w:val="00E3230D"/>
    <w:rsid w:val="00E4696C"/>
    <w:rsid w:val="00E56CD2"/>
    <w:rsid w:val="00E56CDF"/>
    <w:rsid w:val="00E67AD6"/>
    <w:rsid w:val="00E7153F"/>
    <w:rsid w:val="00E758CB"/>
    <w:rsid w:val="00E800C9"/>
    <w:rsid w:val="00E84A24"/>
    <w:rsid w:val="00E84F06"/>
    <w:rsid w:val="00E90556"/>
    <w:rsid w:val="00E95C72"/>
    <w:rsid w:val="00E977B2"/>
    <w:rsid w:val="00E97B51"/>
    <w:rsid w:val="00EA431E"/>
    <w:rsid w:val="00EB3451"/>
    <w:rsid w:val="00EC4367"/>
    <w:rsid w:val="00ED0993"/>
    <w:rsid w:val="00EF3C16"/>
    <w:rsid w:val="00EF5F4B"/>
    <w:rsid w:val="00EF62F0"/>
    <w:rsid w:val="00F00FB7"/>
    <w:rsid w:val="00F05A11"/>
    <w:rsid w:val="00F120C3"/>
    <w:rsid w:val="00F22732"/>
    <w:rsid w:val="00F336B6"/>
    <w:rsid w:val="00F42D9F"/>
    <w:rsid w:val="00F51A73"/>
    <w:rsid w:val="00F53CD0"/>
    <w:rsid w:val="00F57B7E"/>
    <w:rsid w:val="00F607BB"/>
    <w:rsid w:val="00F60E31"/>
    <w:rsid w:val="00F63CD4"/>
    <w:rsid w:val="00F8340C"/>
    <w:rsid w:val="00F84D55"/>
    <w:rsid w:val="00F90058"/>
    <w:rsid w:val="00F934B1"/>
    <w:rsid w:val="00F9652F"/>
    <w:rsid w:val="00FA597E"/>
    <w:rsid w:val="00FC58A9"/>
    <w:rsid w:val="00FD00D5"/>
    <w:rsid w:val="00FE4892"/>
    <w:rsid w:val="00FF6F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A75"/>
  </w:style>
  <w:style w:type="paragraph" w:styleId="6">
    <w:name w:val="heading 6"/>
    <w:basedOn w:val="a"/>
    <w:next w:val="a"/>
    <w:link w:val="60"/>
    <w:qFormat/>
    <w:rsid w:val="00EF62F0"/>
    <w:pPr>
      <w:widowControl w:val="0"/>
      <w:overflowPunct w:val="0"/>
      <w:autoSpaceDE w:val="0"/>
      <w:autoSpaceDN w:val="0"/>
      <w:adjustRightInd w:val="0"/>
      <w:spacing w:before="240" w:after="60" w:line="240" w:lineRule="auto"/>
      <w:jc w:val="both"/>
      <w:textAlignment w:val="baseline"/>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5B473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B4733"/>
  </w:style>
  <w:style w:type="paragraph" w:styleId="a5">
    <w:name w:val="footer"/>
    <w:basedOn w:val="a"/>
    <w:link w:val="a6"/>
    <w:unhideWhenUsed/>
    <w:rsid w:val="005B47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B4733"/>
  </w:style>
  <w:style w:type="character" w:styleId="a7">
    <w:name w:val="page number"/>
    <w:basedOn w:val="a0"/>
    <w:rsid w:val="00CB7460"/>
  </w:style>
  <w:style w:type="paragraph" w:styleId="a8">
    <w:name w:val="List Paragraph"/>
    <w:basedOn w:val="a"/>
    <w:uiPriority w:val="34"/>
    <w:qFormat/>
    <w:rsid w:val="0023567D"/>
    <w:pPr>
      <w:ind w:left="720"/>
      <w:contextualSpacing/>
    </w:pPr>
  </w:style>
  <w:style w:type="character" w:customStyle="1" w:styleId="60">
    <w:name w:val="Заголовок 6 Знак"/>
    <w:basedOn w:val="a0"/>
    <w:link w:val="6"/>
    <w:rsid w:val="00EF62F0"/>
    <w:rPr>
      <w:rFonts w:ascii="Times New Roman" w:eastAsia="Times New Roman" w:hAnsi="Times New Roman" w:cs="Times New Roman"/>
      <w:b/>
      <w:bCs/>
      <w:lang w:eastAsia="ru-RU"/>
    </w:rPr>
  </w:style>
  <w:style w:type="paragraph" w:styleId="a9">
    <w:name w:val="Body Text"/>
    <w:basedOn w:val="a"/>
    <w:link w:val="aa"/>
    <w:rsid w:val="00EF62F0"/>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4"/>
      <w:szCs w:val="20"/>
    </w:rPr>
  </w:style>
  <w:style w:type="character" w:customStyle="1" w:styleId="aa">
    <w:name w:val="Основной текст Знак"/>
    <w:basedOn w:val="a0"/>
    <w:link w:val="a9"/>
    <w:rsid w:val="00EF62F0"/>
    <w:rPr>
      <w:rFonts w:ascii="Times New Roman" w:eastAsia="Times New Roman" w:hAnsi="Times New Roman" w:cs="Times New Roman"/>
      <w:b/>
      <w:bCs/>
      <w:sz w:val="24"/>
      <w:szCs w:val="20"/>
    </w:rPr>
  </w:style>
  <w:style w:type="paragraph" w:customStyle="1" w:styleId="Times12">
    <w:name w:val="Times 12"/>
    <w:basedOn w:val="a"/>
    <w:rsid w:val="00D1532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customStyle="1" w:styleId="1">
    <w:name w:val="Основной шрифт абзаца1"/>
    <w:semiHidden/>
    <w:rsid w:val="000820F8"/>
    <w:rPr>
      <w:sz w:val="20"/>
    </w:rPr>
  </w:style>
  <w:style w:type="paragraph" w:customStyle="1" w:styleId="ConsPlusNormal">
    <w:name w:val="ConsPlusNormal"/>
    <w:rsid w:val="00FA597E"/>
    <w:pPr>
      <w:autoSpaceDE w:val="0"/>
      <w:autoSpaceDN w:val="0"/>
      <w:adjustRightInd w:val="0"/>
      <w:spacing w:after="0" w:line="240" w:lineRule="auto"/>
    </w:pPr>
    <w:rPr>
      <w:rFonts w:ascii="Arial" w:hAnsi="Arial" w:cs="Arial"/>
      <w:sz w:val="20"/>
      <w:szCs w:val="20"/>
    </w:rPr>
  </w:style>
  <w:style w:type="character" w:styleId="ab">
    <w:name w:val="annotation reference"/>
    <w:basedOn w:val="a0"/>
    <w:uiPriority w:val="99"/>
    <w:semiHidden/>
    <w:unhideWhenUsed/>
    <w:rsid w:val="0009652A"/>
    <w:rPr>
      <w:sz w:val="16"/>
      <w:szCs w:val="16"/>
    </w:rPr>
  </w:style>
  <w:style w:type="paragraph" w:styleId="ac">
    <w:name w:val="annotation text"/>
    <w:basedOn w:val="a"/>
    <w:link w:val="ad"/>
    <w:uiPriority w:val="99"/>
    <w:semiHidden/>
    <w:unhideWhenUsed/>
    <w:rsid w:val="0009652A"/>
    <w:pPr>
      <w:spacing w:line="240" w:lineRule="auto"/>
    </w:pPr>
    <w:rPr>
      <w:sz w:val="20"/>
      <w:szCs w:val="20"/>
    </w:rPr>
  </w:style>
  <w:style w:type="character" w:customStyle="1" w:styleId="ad">
    <w:name w:val="Текст примечания Знак"/>
    <w:basedOn w:val="a0"/>
    <w:link w:val="ac"/>
    <w:uiPriority w:val="99"/>
    <w:semiHidden/>
    <w:rsid w:val="0009652A"/>
    <w:rPr>
      <w:sz w:val="20"/>
      <w:szCs w:val="20"/>
    </w:rPr>
  </w:style>
  <w:style w:type="paragraph" w:styleId="ae">
    <w:name w:val="annotation subject"/>
    <w:basedOn w:val="ac"/>
    <w:next w:val="ac"/>
    <w:link w:val="af"/>
    <w:uiPriority w:val="99"/>
    <w:semiHidden/>
    <w:unhideWhenUsed/>
    <w:rsid w:val="0009652A"/>
    <w:rPr>
      <w:b/>
      <w:bCs/>
    </w:rPr>
  </w:style>
  <w:style w:type="character" w:customStyle="1" w:styleId="af">
    <w:name w:val="Тема примечания Знак"/>
    <w:basedOn w:val="ad"/>
    <w:link w:val="ae"/>
    <w:uiPriority w:val="99"/>
    <w:semiHidden/>
    <w:rsid w:val="0009652A"/>
    <w:rPr>
      <w:b/>
      <w:bCs/>
      <w:sz w:val="20"/>
      <w:szCs w:val="20"/>
    </w:rPr>
  </w:style>
  <w:style w:type="paragraph" w:styleId="af0">
    <w:name w:val="Balloon Text"/>
    <w:basedOn w:val="a"/>
    <w:link w:val="af1"/>
    <w:semiHidden/>
    <w:unhideWhenUsed/>
    <w:rsid w:val="0009652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09652A"/>
    <w:rPr>
      <w:rFonts w:ascii="Tahoma" w:hAnsi="Tahoma" w:cs="Tahoma"/>
      <w:sz w:val="16"/>
      <w:szCs w:val="16"/>
    </w:rPr>
  </w:style>
  <w:style w:type="paragraph" w:styleId="af2">
    <w:name w:val="Plain Text"/>
    <w:basedOn w:val="a"/>
    <w:link w:val="af3"/>
    <w:rsid w:val="00552B65"/>
    <w:pPr>
      <w:spacing w:after="0" w:line="240" w:lineRule="auto"/>
    </w:pPr>
    <w:rPr>
      <w:rFonts w:ascii="Courier New" w:eastAsia="Times New Roman" w:hAnsi="Courier New" w:cs="Courier New"/>
      <w:sz w:val="20"/>
      <w:szCs w:val="20"/>
      <w:lang w:eastAsia="ru-RU"/>
    </w:rPr>
  </w:style>
  <w:style w:type="character" w:customStyle="1" w:styleId="af3">
    <w:name w:val="Текст Знак"/>
    <w:basedOn w:val="a0"/>
    <w:link w:val="af2"/>
    <w:rsid w:val="00552B65"/>
    <w:rPr>
      <w:rFonts w:ascii="Courier New" w:eastAsia="Times New Roman" w:hAnsi="Courier New" w:cs="Courier New"/>
      <w:sz w:val="20"/>
      <w:szCs w:val="20"/>
      <w:lang w:eastAsia="ru-RU"/>
    </w:rPr>
  </w:style>
  <w:style w:type="paragraph" w:customStyle="1" w:styleId="af4">
    <w:name w:val="Таблица текст"/>
    <w:basedOn w:val="a"/>
    <w:rsid w:val="00BE45DE"/>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5">
    <w:name w:val="Placeholder Text"/>
    <w:basedOn w:val="a0"/>
    <w:uiPriority w:val="99"/>
    <w:semiHidden/>
    <w:rsid w:val="00A16C2B"/>
    <w:rPr>
      <w:color w:val="808080"/>
    </w:rPr>
  </w:style>
  <w:style w:type="paragraph" w:customStyle="1" w:styleId="Default">
    <w:name w:val="Default"/>
    <w:rsid w:val="003E6536"/>
    <w:pPr>
      <w:autoSpaceDE w:val="0"/>
      <w:autoSpaceDN w:val="0"/>
      <w:adjustRightInd w:val="0"/>
      <w:spacing w:after="0" w:line="240" w:lineRule="auto"/>
    </w:pPr>
    <w:rPr>
      <w:rFonts w:ascii="Times New Roman" w:hAnsi="Times New Roman" w:cs="Times New Roman"/>
      <w:color w:val="000000"/>
      <w:sz w:val="24"/>
      <w:szCs w:val="24"/>
    </w:rPr>
  </w:style>
  <w:style w:type="character" w:styleId="af6">
    <w:name w:val="Hyperlink"/>
    <w:basedOn w:val="a0"/>
    <w:uiPriority w:val="99"/>
    <w:unhideWhenUsed/>
    <w:rsid w:val="00212ED4"/>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A75"/>
  </w:style>
  <w:style w:type="paragraph" w:styleId="6">
    <w:name w:val="heading 6"/>
    <w:basedOn w:val="a"/>
    <w:next w:val="a"/>
    <w:link w:val="60"/>
    <w:qFormat/>
    <w:rsid w:val="00EF62F0"/>
    <w:pPr>
      <w:widowControl w:val="0"/>
      <w:overflowPunct w:val="0"/>
      <w:autoSpaceDE w:val="0"/>
      <w:autoSpaceDN w:val="0"/>
      <w:adjustRightInd w:val="0"/>
      <w:spacing w:before="240" w:after="60" w:line="240" w:lineRule="auto"/>
      <w:jc w:val="both"/>
      <w:textAlignment w:val="baseline"/>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5B473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B4733"/>
  </w:style>
  <w:style w:type="paragraph" w:styleId="a5">
    <w:name w:val="footer"/>
    <w:basedOn w:val="a"/>
    <w:link w:val="a6"/>
    <w:unhideWhenUsed/>
    <w:rsid w:val="005B47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B4733"/>
  </w:style>
  <w:style w:type="character" w:styleId="a7">
    <w:name w:val="page number"/>
    <w:basedOn w:val="a0"/>
    <w:rsid w:val="00CB7460"/>
  </w:style>
  <w:style w:type="paragraph" w:styleId="a8">
    <w:name w:val="List Paragraph"/>
    <w:basedOn w:val="a"/>
    <w:uiPriority w:val="34"/>
    <w:qFormat/>
    <w:rsid w:val="0023567D"/>
    <w:pPr>
      <w:ind w:left="720"/>
      <w:contextualSpacing/>
    </w:pPr>
  </w:style>
  <w:style w:type="character" w:customStyle="1" w:styleId="60">
    <w:name w:val="Заголовок 6 Знак"/>
    <w:basedOn w:val="a0"/>
    <w:link w:val="6"/>
    <w:rsid w:val="00EF62F0"/>
    <w:rPr>
      <w:rFonts w:ascii="Times New Roman" w:eastAsia="Times New Roman" w:hAnsi="Times New Roman" w:cs="Times New Roman"/>
      <w:b/>
      <w:bCs/>
      <w:lang w:eastAsia="ru-RU"/>
    </w:rPr>
  </w:style>
  <w:style w:type="paragraph" w:styleId="a9">
    <w:name w:val="Body Text"/>
    <w:basedOn w:val="a"/>
    <w:link w:val="aa"/>
    <w:rsid w:val="00EF62F0"/>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4"/>
      <w:szCs w:val="20"/>
    </w:rPr>
  </w:style>
  <w:style w:type="character" w:customStyle="1" w:styleId="aa">
    <w:name w:val="Основной текст Знак"/>
    <w:basedOn w:val="a0"/>
    <w:link w:val="a9"/>
    <w:rsid w:val="00EF62F0"/>
    <w:rPr>
      <w:rFonts w:ascii="Times New Roman" w:eastAsia="Times New Roman" w:hAnsi="Times New Roman" w:cs="Times New Roman"/>
      <w:b/>
      <w:bCs/>
      <w:sz w:val="24"/>
      <w:szCs w:val="20"/>
    </w:rPr>
  </w:style>
  <w:style w:type="paragraph" w:customStyle="1" w:styleId="Times12">
    <w:name w:val="Times 12"/>
    <w:basedOn w:val="a"/>
    <w:rsid w:val="00D1532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customStyle="1" w:styleId="1">
    <w:name w:val="Основной шрифт абзаца1"/>
    <w:semiHidden/>
    <w:rsid w:val="000820F8"/>
    <w:rPr>
      <w:sz w:val="20"/>
    </w:rPr>
  </w:style>
  <w:style w:type="paragraph" w:customStyle="1" w:styleId="ConsPlusNormal">
    <w:name w:val="ConsPlusNormal"/>
    <w:rsid w:val="00FA597E"/>
    <w:pPr>
      <w:autoSpaceDE w:val="0"/>
      <w:autoSpaceDN w:val="0"/>
      <w:adjustRightInd w:val="0"/>
      <w:spacing w:after="0" w:line="240" w:lineRule="auto"/>
    </w:pPr>
    <w:rPr>
      <w:rFonts w:ascii="Arial" w:hAnsi="Arial" w:cs="Arial"/>
      <w:sz w:val="20"/>
      <w:szCs w:val="20"/>
    </w:rPr>
  </w:style>
  <w:style w:type="character" w:styleId="ab">
    <w:name w:val="annotation reference"/>
    <w:basedOn w:val="a0"/>
    <w:uiPriority w:val="99"/>
    <w:semiHidden/>
    <w:unhideWhenUsed/>
    <w:rsid w:val="0009652A"/>
    <w:rPr>
      <w:sz w:val="16"/>
      <w:szCs w:val="16"/>
    </w:rPr>
  </w:style>
  <w:style w:type="paragraph" w:styleId="ac">
    <w:name w:val="annotation text"/>
    <w:basedOn w:val="a"/>
    <w:link w:val="ad"/>
    <w:uiPriority w:val="99"/>
    <w:semiHidden/>
    <w:unhideWhenUsed/>
    <w:rsid w:val="0009652A"/>
    <w:pPr>
      <w:spacing w:line="240" w:lineRule="auto"/>
    </w:pPr>
    <w:rPr>
      <w:sz w:val="20"/>
      <w:szCs w:val="20"/>
    </w:rPr>
  </w:style>
  <w:style w:type="character" w:customStyle="1" w:styleId="ad">
    <w:name w:val="Текст примечания Знак"/>
    <w:basedOn w:val="a0"/>
    <w:link w:val="ac"/>
    <w:uiPriority w:val="99"/>
    <w:semiHidden/>
    <w:rsid w:val="0009652A"/>
    <w:rPr>
      <w:sz w:val="20"/>
      <w:szCs w:val="20"/>
    </w:rPr>
  </w:style>
  <w:style w:type="paragraph" w:styleId="ae">
    <w:name w:val="annotation subject"/>
    <w:basedOn w:val="ac"/>
    <w:next w:val="ac"/>
    <w:link w:val="af"/>
    <w:uiPriority w:val="99"/>
    <w:semiHidden/>
    <w:unhideWhenUsed/>
    <w:rsid w:val="0009652A"/>
    <w:rPr>
      <w:b/>
      <w:bCs/>
    </w:rPr>
  </w:style>
  <w:style w:type="character" w:customStyle="1" w:styleId="af">
    <w:name w:val="Тема примечания Знак"/>
    <w:basedOn w:val="ad"/>
    <w:link w:val="ae"/>
    <w:uiPriority w:val="99"/>
    <w:semiHidden/>
    <w:rsid w:val="0009652A"/>
    <w:rPr>
      <w:b/>
      <w:bCs/>
      <w:sz w:val="20"/>
      <w:szCs w:val="20"/>
    </w:rPr>
  </w:style>
  <w:style w:type="paragraph" w:styleId="af0">
    <w:name w:val="Balloon Text"/>
    <w:basedOn w:val="a"/>
    <w:link w:val="af1"/>
    <w:semiHidden/>
    <w:unhideWhenUsed/>
    <w:rsid w:val="0009652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09652A"/>
    <w:rPr>
      <w:rFonts w:ascii="Tahoma" w:hAnsi="Tahoma" w:cs="Tahoma"/>
      <w:sz w:val="16"/>
      <w:szCs w:val="16"/>
    </w:rPr>
  </w:style>
  <w:style w:type="paragraph" w:styleId="af2">
    <w:name w:val="Plain Text"/>
    <w:basedOn w:val="a"/>
    <w:link w:val="af3"/>
    <w:rsid w:val="00552B65"/>
    <w:pPr>
      <w:spacing w:after="0" w:line="240" w:lineRule="auto"/>
    </w:pPr>
    <w:rPr>
      <w:rFonts w:ascii="Courier New" w:eastAsia="Times New Roman" w:hAnsi="Courier New" w:cs="Courier New"/>
      <w:sz w:val="20"/>
      <w:szCs w:val="20"/>
      <w:lang w:eastAsia="ru-RU"/>
    </w:rPr>
  </w:style>
  <w:style w:type="character" w:customStyle="1" w:styleId="af3">
    <w:name w:val="Текст Знак"/>
    <w:basedOn w:val="a0"/>
    <w:link w:val="af2"/>
    <w:rsid w:val="00552B65"/>
    <w:rPr>
      <w:rFonts w:ascii="Courier New" w:eastAsia="Times New Roman" w:hAnsi="Courier New" w:cs="Courier New"/>
      <w:sz w:val="20"/>
      <w:szCs w:val="20"/>
      <w:lang w:eastAsia="ru-RU"/>
    </w:rPr>
  </w:style>
  <w:style w:type="paragraph" w:customStyle="1" w:styleId="af4">
    <w:name w:val="Таблица текст"/>
    <w:basedOn w:val="a"/>
    <w:rsid w:val="00BE45DE"/>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5">
    <w:name w:val="Placeholder Text"/>
    <w:basedOn w:val="a0"/>
    <w:uiPriority w:val="99"/>
    <w:semiHidden/>
    <w:rsid w:val="00A16C2B"/>
    <w:rPr>
      <w:color w:val="808080"/>
    </w:rPr>
  </w:style>
  <w:style w:type="paragraph" w:customStyle="1" w:styleId="Default">
    <w:name w:val="Default"/>
    <w:rsid w:val="003E6536"/>
    <w:pPr>
      <w:autoSpaceDE w:val="0"/>
      <w:autoSpaceDN w:val="0"/>
      <w:adjustRightInd w:val="0"/>
      <w:spacing w:after="0" w:line="240" w:lineRule="auto"/>
    </w:pPr>
    <w:rPr>
      <w:rFonts w:ascii="Times New Roman" w:hAnsi="Times New Roman" w:cs="Times New Roman"/>
      <w:color w:val="000000"/>
      <w:sz w:val="24"/>
      <w:szCs w:val="24"/>
    </w:rPr>
  </w:style>
  <w:style w:type="character" w:styleId="af6">
    <w:name w:val="Hyperlink"/>
    <w:basedOn w:val="a0"/>
    <w:uiPriority w:val="99"/>
    <w:unhideWhenUsed/>
    <w:rsid w:val="00212ED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795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41F6F2EB87646828A6817C6AF51A7D4"/>
        <w:category>
          <w:name w:val="Общие"/>
          <w:gallery w:val="placeholder"/>
        </w:category>
        <w:types>
          <w:type w:val="bbPlcHdr"/>
        </w:types>
        <w:behaviors>
          <w:behavior w:val="content"/>
        </w:behaviors>
        <w:guid w:val="{EDA7E8A1-B33E-4959-8196-2A3F5B855968}"/>
      </w:docPartPr>
      <w:docPartBody>
        <w:p w:rsidR="00DE3E61" w:rsidRDefault="00F049C0" w:rsidP="00F049C0">
          <w:pPr>
            <w:pStyle w:val="341F6F2EB87646828A6817C6AF51A7D42"/>
          </w:pPr>
          <w:r w:rsidRPr="00CC05B4">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C8599142-9159-4094-A6DA-A31F7859CEC0}"/>
      </w:docPartPr>
      <w:docPartBody>
        <w:p w:rsidR="00DE3E61" w:rsidRDefault="007E7D7F">
          <w:r w:rsidRPr="00147A1E">
            <w:rPr>
              <w:rStyle w:val="a3"/>
            </w:rPr>
            <w:t>Место для ввода текста.</w:t>
          </w:r>
        </w:p>
      </w:docPartBody>
    </w:docPart>
    <w:docPart>
      <w:docPartPr>
        <w:name w:val="752C4DF6BBF64D0C850A628529B105E1"/>
        <w:category>
          <w:name w:val="Общие"/>
          <w:gallery w:val="placeholder"/>
        </w:category>
        <w:types>
          <w:type w:val="bbPlcHdr"/>
        </w:types>
        <w:behaviors>
          <w:behavior w:val="content"/>
        </w:behaviors>
        <w:guid w:val="{305A8452-7E31-44DB-AD88-245BB3125378}"/>
      </w:docPartPr>
      <w:docPartBody>
        <w:p w:rsidR="004C7504" w:rsidRDefault="00AF098D" w:rsidP="00AF098D">
          <w:pPr>
            <w:pStyle w:val="752C4DF6BBF64D0C850A628529B105E1"/>
          </w:pPr>
          <w:r w:rsidRPr="00D91BE5">
            <w:rPr>
              <w:rStyle w:val="a3"/>
            </w:rPr>
            <w:t>Выберите стандартный блок.</w:t>
          </w:r>
        </w:p>
      </w:docPartBody>
    </w:docPart>
    <w:docPart>
      <w:docPartPr>
        <w:name w:val="BA931A2638854175BBBD172577E37C83"/>
        <w:category>
          <w:name w:val="Общие"/>
          <w:gallery w:val="placeholder"/>
        </w:category>
        <w:types>
          <w:type w:val="bbPlcHdr"/>
        </w:types>
        <w:behaviors>
          <w:behavior w:val="content"/>
        </w:behaviors>
        <w:guid w:val="{678D3390-ABA1-4755-AC08-75D9A1604D09}"/>
      </w:docPartPr>
      <w:docPartBody>
        <w:p w:rsidR="004C7504" w:rsidRDefault="00AF098D" w:rsidP="00AF098D">
          <w:pPr>
            <w:pStyle w:val="BA931A2638854175BBBD172577E37C83"/>
          </w:pPr>
          <w:r w:rsidRPr="00D91BE5">
            <w:rPr>
              <w:rStyle w:val="a3"/>
            </w:rPr>
            <w:t>Выберите элемент.</w:t>
          </w:r>
        </w:p>
      </w:docPartBody>
    </w:docPart>
    <w:docPart>
      <w:docPartPr>
        <w:name w:val="007C4B6542964F4CAF0B4D7F9495625A"/>
        <w:category>
          <w:name w:val="Общие"/>
          <w:gallery w:val="placeholder"/>
        </w:category>
        <w:types>
          <w:type w:val="bbPlcHdr"/>
        </w:types>
        <w:behaviors>
          <w:behavior w:val="content"/>
        </w:behaviors>
        <w:guid w:val="{E72C1FA3-2B95-4C83-B0CD-CCD23A2CAD0A}"/>
      </w:docPartPr>
      <w:docPartBody>
        <w:p w:rsidR="004C7504" w:rsidRDefault="00AF098D" w:rsidP="00AF098D">
          <w:pPr>
            <w:pStyle w:val="007C4B6542964F4CAF0B4D7F9495625A"/>
          </w:pPr>
          <w:r w:rsidRPr="00147A1E">
            <w:rPr>
              <w:rStyle w:val="a3"/>
            </w:rPr>
            <w:t>Место для ввода текста.</w:t>
          </w:r>
        </w:p>
      </w:docPartBody>
    </w:docPart>
    <w:docPart>
      <w:docPartPr>
        <w:name w:val="4D201814D7594B2CB122A109949F857C"/>
        <w:category>
          <w:name w:val="Общие"/>
          <w:gallery w:val="placeholder"/>
        </w:category>
        <w:types>
          <w:type w:val="bbPlcHdr"/>
        </w:types>
        <w:behaviors>
          <w:behavior w:val="content"/>
        </w:behaviors>
        <w:guid w:val="{62F87F9E-86CA-4E97-81AE-FCA729E6421B}"/>
      </w:docPartPr>
      <w:docPartBody>
        <w:p w:rsidR="004C7504" w:rsidRDefault="00AF098D" w:rsidP="00AF098D">
          <w:pPr>
            <w:pStyle w:val="4D201814D7594B2CB122A109949F857C"/>
          </w:pPr>
          <w:r w:rsidRPr="00147A1E">
            <w:rPr>
              <w:rStyle w:val="a3"/>
            </w:rPr>
            <w:t>Место для ввода текста.</w:t>
          </w:r>
        </w:p>
      </w:docPartBody>
    </w:docPart>
    <w:docPart>
      <w:docPartPr>
        <w:name w:val="D0AE8D7A834E4653B726516463DCE259"/>
        <w:category>
          <w:name w:val="Общие"/>
          <w:gallery w:val="placeholder"/>
        </w:category>
        <w:types>
          <w:type w:val="bbPlcHdr"/>
        </w:types>
        <w:behaviors>
          <w:behavior w:val="content"/>
        </w:behaviors>
        <w:guid w:val="{6AE41A8C-37DF-462A-A1E5-C0F86C92B3DB}"/>
      </w:docPartPr>
      <w:docPartBody>
        <w:p w:rsidR="004C7504" w:rsidRDefault="00AF098D" w:rsidP="00AF098D">
          <w:pPr>
            <w:pStyle w:val="D0AE8D7A834E4653B726516463DCE259"/>
          </w:pPr>
          <w:r w:rsidRPr="00147A1E">
            <w:rPr>
              <w:rStyle w:val="a3"/>
            </w:rPr>
            <w:t>Место для ввода текста.</w:t>
          </w:r>
        </w:p>
      </w:docPartBody>
    </w:docPart>
    <w:docPart>
      <w:docPartPr>
        <w:name w:val="71460B130E2348058CD0998CEFE88BB4"/>
        <w:category>
          <w:name w:val="Общие"/>
          <w:gallery w:val="placeholder"/>
        </w:category>
        <w:types>
          <w:type w:val="bbPlcHdr"/>
        </w:types>
        <w:behaviors>
          <w:behavior w:val="content"/>
        </w:behaviors>
        <w:guid w:val="{F6011238-7182-4EC1-B35D-450811B118CD}"/>
      </w:docPartPr>
      <w:docPartBody>
        <w:p w:rsidR="004C7504" w:rsidRDefault="00AF098D" w:rsidP="00AF098D">
          <w:pPr>
            <w:pStyle w:val="71460B130E2348058CD0998CEFE88BB4"/>
          </w:pPr>
          <w:r w:rsidRPr="00D91BE5">
            <w:rPr>
              <w:rStyle w:val="a3"/>
            </w:rPr>
            <w:t>Выберите элемент.</w:t>
          </w:r>
        </w:p>
      </w:docPartBody>
    </w:docPart>
    <w:docPart>
      <w:docPartPr>
        <w:name w:val="030BE213C39840908ACBA19A67E88641"/>
        <w:category>
          <w:name w:val="Общие"/>
          <w:gallery w:val="placeholder"/>
        </w:category>
        <w:types>
          <w:type w:val="bbPlcHdr"/>
        </w:types>
        <w:behaviors>
          <w:behavior w:val="content"/>
        </w:behaviors>
        <w:guid w:val="{AC205A43-EC26-4678-995E-C37F848B8239}"/>
      </w:docPartPr>
      <w:docPartBody>
        <w:p w:rsidR="00F022DD" w:rsidRDefault="008F408A" w:rsidP="008F408A">
          <w:pPr>
            <w:pStyle w:val="030BE213C39840908ACBA19A67E88641"/>
          </w:pPr>
          <w:r w:rsidRPr="00147A1E">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D7F"/>
    <w:rsid w:val="00001F50"/>
    <w:rsid w:val="00002E02"/>
    <w:rsid w:val="0004050A"/>
    <w:rsid w:val="00057E98"/>
    <w:rsid w:val="00060DF2"/>
    <w:rsid w:val="000E4D34"/>
    <w:rsid w:val="000E7026"/>
    <w:rsid w:val="000F1F60"/>
    <w:rsid w:val="000F3916"/>
    <w:rsid w:val="00124E30"/>
    <w:rsid w:val="00185E41"/>
    <w:rsid w:val="001C6535"/>
    <w:rsid w:val="0020103B"/>
    <w:rsid w:val="00207041"/>
    <w:rsid w:val="00255BF3"/>
    <w:rsid w:val="002A6720"/>
    <w:rsid w:val="002A7147"/>
    <w:rsid w:val="002D38CC"/>
    <w:rsid w:val="00312C27"/>
    <w:rsid w:val="0033241C"/>
    <w:rsid w:val="0036591A"/>
    <w:rsid w:val="00371B9A"/>
    <w:rsid w:val="004A576B"/>
    <w:rsid w:val="004C7504"/>
    <w:rsid w:val="004E5D7F"/>
    <w:rsid w:val="00502C45"/>
    <w:rsid w:val="005516CC"/>
    <w:rsid w:val="00586872"/>
    <w:rsid w:val="005C75B9"/>
    <w:rsid w:val="005D7A4E"/>
    <w:rsid w:val="006409F7"/>
    <w:rsid w:val="0065341F"/>
    <w:rsid w:val="006E36A7"/>
    <w:rsid w:val="00744DE7"/>
    <w:rsid w:val="00780191"/>
    <w:rsid w:val="0078582C"/>
    <w:rsid w:val="007A3919"/>
    <w:rsid w:val="007E0961"/>
    <w:rsid w:val="007E7D7F"/>
    <w:rsid w:val="00853915"/>
    <w:rsid w:val="008802AD"/>
    <w:rsid w:val="00892AE0"/>
    <w:rsid w:val="008A18C9"/>
    <w:rsid w:val="008C1BE2"/>
    <w:rsid w:val="008C55ED"/>
    <w:rsid w:val="008F408A"/>
    <w:rsid w:val="0092297F"/>
    <w:rsid w:val="00930EAB"/>
    <w:rsid w:val="009D2AFA"/>
    <w:rsid w:val="00A27C15"/>
    <w:rsid w:val="00A50857"/>
    <w:rsid w:val="00A64B0C"/>
    <w:rsid w:val="00AC7EE6"/>
    <w:rsid w:val="00AF098D"/>
    <w:rsid w:val="00B10EF6"/>
    <w:rsid w:val="00B3760E"/>
    <w:rsid w:val="00B45746"/>
    <w:rsid w:val="00B83759"/>
    <w:rsid w:val="00B96975"/>
    <w:rsid w:val="00BF5602"/>
    <w:rsid w:val="00C64A9B"/>
    <w:rsid w:val="00C66196"/>
    <w:rsid w:val="00C87B7B"/>
    <w:rsid w:val="00C90D25"/>
    <w:rsid w:val="00C93727"/>
    <w:rsid w:val="00CA0796"/>
    <w:rsid w:val="00D372BF"/>
    <w:rsid w:val="00D61F17"/>
    <w:rsid w:val="00D748D5"/>
    <w:rsid w:val="00D8112B"/>
    <w:rsid w:val="00DA6195"/>
    <w:rsid w:val="00DA7007"/>
    <w:rsid w:val="00DD2380"/>
    <w:rsid w:val="00DE3E61"/>
    <w:rsid w:val="00DE55E7"/>
    <w:rsid w:val="00E05E01"/>
    <w:rsid w:val="00E50F32"/>
    <w:rsid w:val="00E54711"/>
    <w:rsid w:val="00EB396A"/>
    <w:rsid w:val="00EE59FB"/>
    <w:rsid w:val="00EF2BB0"/>
    <w:rsid w:val="00EF7E18"/>
    <w:rsid w:val="00F022DD"/>
    <w:rsid w:val="00F049C0"/>
    <w:rsid w:val="00F96CDD"/>
    <w:rsid w:val="00FB68CE"/>
    <w:rsid w:val="00FC6937"/>
    <w:rsid w:val="00FD60D3"/>
    <w:rsid w:val="00FE53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F408A"/>
    <w:rPr>
      <w:color w:val="808080"/>
    </w:rPr>
  </w:style>
  <w:style w:type="paragraph" w:customStyle="1" w:styleId="3710FD80EACF4D0ABB74B604F15FEB65">
    <w:name w:val="3710FD80EACF4D0ABB74B604F15FEB65"/>
    <w:rsid w:val="007E7D7F"/>
  </w:style>
  <w:style w:type="paragraph" w:customStyle="1" w:styleId="2AD72E268F94489DB0CACB8CB5A0DF69">
    <w:name w:val="2AD72E268F94489DB0CACB8CB5A0DF69"/>
    <w:rsid w:val="007E7D7F"/>
  </w:style>
  <w:style w:type="paragraph" w:customStyle="1" w:styleId="7944929FD044400CB6BBA5E6E308CAC2">
    <w:name w:val="7944929FD044400CB6BBA5E6E308CAC2"/>
    <w:rsid w:val="007E7D7F"/>
  </w:style>
  <w:style w:type="paragraph" w:customStyle="1" w:styleId="341F6F2EB87646828A6817C6AF51A7D4">
    <w:name w:val="341F6F2EB87646828A6817C6AF51A7D4"/>
    <w:rsid w:val="007E7D7F"/>
  </w:style>
  <w:style w:type="paragraph" w:customStyle="1" w:styleId="FDC0D42430BC47C4B651778602356031">
    <w:name w:val="FDC0D42430BC47C4B651778602356031"/>
    <w:rsid w:val="007E7D7F"/>
  </w:style>
  <w:style w:type="paragraph" w:customStyle="1" w:styleId="7326358F1F124222BBE0190B56FE3A6C">
    <w:name w:val="7326358F1F124222BBE0190B56FE3A6C"/>
    <w:rsid w:val="007E7D7F"/>
  </w:style>
  <w:style w:type="paragraph" w:customStyle="1" w:styleId="27CB9553493F4D9CB78720427E73BA9E">
    <w:name w:val="27CB9553493F4D9CB78720427E73BA9E"/>
    <w:rsid w:val="007E7D7F"/>
  </w:style>
  <w:style w:type="paragraph" w:customStyle="1" w:styleId="BA300EAEF6DD4DBAB33406AF86AC07CB">
    <w:name w:val="BA300EAEF6DD4DBAB33406AF86AC07CB"/>
    <w:rsid w:val="007E7D7F"/>
  </w:style>
  <w:style w:type="paragraph" w:customStyle="1" w:styleId="46AFF173EE2F47698612B21FD8108EF6">
    <w:name w:val="46AFF173EE2F47698612B21FD8108EF6"/>
    <w:rsid w:val="007E7D7F"/>
  </w:style>
  <w:style w:type="paragraph" w:customStyle="1" w:styleId="341F6F2EB87646828A6817C6AF51A7D41">
    <w:name w:val="341F6F2EB87646828A6817C6AF51A7D41"/>
    <w:rsid w:val="007E7D7F"/>
    <w:pPr>
      <w:spacing w:after="160" w:line="259" w:lineRule="auto"/>
    </w:pPr>
    <w:rPr>
      <w:rFonts w:eastAsiaTheme="minorHAnsi"/>
      <w:lang w:eastAsia="en-US"/>
    </w:rPr>
  </w:style>
  <w:style w:type="paragraph" w:customStyle="1" w:styleId="3710FD80EACF4D0ABB74B604F15FEB651">
    <w:name w:val="3710FD80EACF4D0ABB74B604F15FEB651"/>
    <w:rsid w:val="007E7D7F"/>
    <w:pPr>
      <w:spacing w:after="160" w:line="259" w:lineRule="auto"/>
      <w:ind w:left="720"/>
      <w:contextualSpacing/>
    </w:pPr>
    <w:rPr>
      <w:rFonts w:eastAsiaTheme="minorHAnsi"/>
      <w:lang w:eastAsia="en-US"/>
    </w:rPr>
  </w:style>
  <w:style w:type="paragraph" w:customStyle="1" w:styleId="7944929FD044400CB6BBA5E6E308CAC21">
    <w:name w:val="7944929FD044400CB6BBA5E6E308CAC21"/>
    <w:rsid w:val="007E7D7F"/>
    <w:pPr>
      <w:spacing w:after="160" w:line="259" w:lineRule="auto"/>
      <w:ind w:left="720"/>
      <w:contextualSpacing/>
    </w:pPr>
    <w:rPr>
      <w:rFonts w:eastAsiaTheme="minorHAnsi"/>
      <w:lang w:eastAsia="en-US"/>
    </w:rPr>
  </w:style>
  <w:style w:type="paragraph" w:customStyle="1" w:styleId="A95C504EE3A7459BA241310D3FE227B7">
    <w:name w:val="A95C504EE3A7459BA241310D3FE227B7"/>
    <w:rsid w:val="00F049C0"/>
    <w:pPr>
      <w:spacing w:after="160" w:line="259" w:lineRule="auto"/>
    </w:pPr>
    <w:rPr>
      <w:rFonts w:eastAsiaTheme="minorHAnsi"/>
      <w:lang w:eastAsia="en-US"/>
    </w:rPr>
  </w:style>
  <w:style w:type="paragraph" w:customStyle="1" w:styleId="E458077CDF4C424591BD450CFA7A69ED">
    <w:name w:val="E458077CDF4C424591BD450CFA7A69ED"/>
    <w:rsid w:val="00F049C0"/>
    <w:pPr>
      <w:spacing w:after="160" w:line="259" w:lineRule="auto"/>
    </w:pPr>
    <w:rPr>
      <w:rFonts w:eastAsiaTheme="minorHAnsi"/>
      <w:lang w:eastAsia="en-US"/>
    </w:rPr>
  </w:style>
  <w:style w:type="paragraph" w:customStyle="1" w:styleId="F6559EC4F9B64FFCA52C841CD75CBDFD">
    <w:name w:val="F6559EC4F9B64FFCA52C841CD75CBDFD"/>
    <w:rsid w:val="00F049C0"/>
    <w:pPr>
      <w:spacing w:after="160" w:line="259" w:lineRule="auto"/>
    </w:pPr>
    <w:rPr>
      <w:rFonts w:eastAsiaTheme="minorHAnsi"/>
      <w:lang w:eastAsia="en-US"/>
    </w:rPr>
  </w:style>
  <w:style w:type="paragraph" w:customStyle="1" w:styleId="0A84350E62AB4B3F9F7DE0695DCF75A9">
    <w:name w:val="0A84350E62AB4B3F9F7DE0695DCF75A9"/>
    <w:rsid w:val="00F049C0"/>
    <w:pPr>
      <w:spacing w:after="160" w:line="259" w:lineRule="auto"/>
    </w:pPr>
    <w:rPr>
      <w:rFonts w:eastAsiaTheme="minorHAnsi"/>
      <w:lang w:eastAsia="en-US"/>
    </w:rPr>
  </w:style>
  <w:style w:type="paragraph" w:customStyle="1" w:styleId="C179BB0A87FE4DE88D21B3ED691E311D">
    <w:name w:val="C179BB0A87FE4DE88D21B3ED691E311D"/>
    <w:rsid w:val="00F049C0"/>
    <w:pPr>
      <w:spacing w:after="160" w:line="259" w:lineRule="auto"/>
    </w:pPr>
    <w:rPr>
      <w:rFonts w:eastAsiaTheme="minorHAnsi"/>
      <w:lang w:eastAsia="en-US"/>
    </w:rPr>
  </w:style>
  <w:style w:type="paragraph" w:customStyle="1" w:styleId="242A30418DCC449A8A82B4F2D61C2EA4">
    <w:name w:val="242A30418DCC449A8A82B4F2D61C2EA4"/>
    <w:rsid w:val="00F049C0"/>
    <w:pPr>
      <w:spacing w:after="160" w:line="259" w:lineRule="auto"/>
    </w:pPr>
    <w:rPr>
      <w:rFonts w:eastAsiaTheme="minorHAnsi"/>
      <w:lang w:eastAsia="en-US"/>
    </w:rPr>
  </w:style>
  <w:style w:type="paragraph" w:customStyle="1" w:styleId="341F6F2EB87646828A6817C6AF51A7D42">
    <w:name w:val="341F6F2EB87646828A6817C6AF51A7D42"/>
    <w:rsid w:val="00F049C0"/>
    <w:pPr>
      <w:spacing w:after="160" w:line="259" w:lineRule="auto"/>
    </w:pPr>
    <w:rPr>
      <w:rFonts w:eastAsiaTheme="minorHAnsi"/>
      <w:lang w:eastAsia="en-US"/>
    </w:rPr>
  </w:style>
  <w:style w:type="paragraph" w:customStyle="1" w:styleId="6990E3DB542A44EE8EE187312F39FE3A">
    <w:name w:val="6990E3DB542A44EE8EE187312F39FE3A"/>
    <w:rsid w:val="00F049C0"/>
    <w:pPr>
      <w:spacing w:after="160" w:line="259" w:lineRule="auto"/>
    </w:pPr>
    <w:rPr>
      <w:rFonts w:eastAsiaTheme="minorHAnsi"/>
      <w:lang w:eastAsia="en-US"/>
    </w:rPr>
  </w:style>
  <w:style w:type="paragraph" w:customStyle="1" w:styleId="3710FD80EACF4D0ABB74B604F15FEB652">
    <w:name w:val="3710FD80EACF4D0ABB74B604F15FEB652"/>
    <w:rsid w:val="00F049C0"/>
    <w:pPr>
      <w:spacing w:after="160" w:line="259" w:lineRule="auto"/>
      <w:ind w:left="720"/>
      <w:contextualSpacing/>
    </w:pPr>
    <w:rPr>
      <w:rFonts w:eastAsiaTheme="minorHAnsi"/>
      <w:lang w:eastAsia="en-US"/>
    </w:rPr>
  </w:style>
  <w:style w:type="paragraph" w:customStyle="1" w:styleId="ED3B4E05BB36425C8DFFD3E9158E7F87">
    <w:name w:val="ED3B4E05BB36425C8DFFD3E9158E7F87"/>
    <w:rsid w:val="00F049C0"/>
    <w:pPr>
      <w:spacing w:after="160" w:line="259" w:lineRule="auto"/>
      <w:ind w:left="720"/>
      <w:contextualSpacing/>
    </w:pPr>
    <w:rPr>
      <w:rFonts w:eastAsiaTheme="minorHAnsi"/>
      <w:lang w:eastAsia="en-US"/>
    </w:rPr>
  </w:style>
  <w:style w:type="paragraph" w:customStyle="1" w:styleId="77A4B05B40E448D684780D40130E6950">
    <w:name w:val="77A4B05B40E448D684780D40130E6950"/>
    <w:rsid w:val="00F049C0"/>
    <w:pPr>
      <w:spacing w:after="160" w:line="259" w:lineRule="auto"/>
    </w:pPr>
    <w:rPr>
      <w:rFonts w:eastAsiaTheme="minorHAnsi"/>
      <w:lang w:eastAsia="en-US"/>
    </w:rPr>
  </w:style>
  <w:style w:type="paragraph" w:customStyle="1" w:styleId="C06D0C29696F4C39B375485A0E04C852">
    <w:name w:val="C06D0C29696F4C39B375485A0E04C852"/>
    <w:rsid w:val="00F049C0"/>
    <w:pPr>
      <w:spacing w:after="160" w:line="259" w:lineRule="auto"/>
    </w:pPr>
    <w:rPr>
      <w:rFonts w:eastAsiaTheme="minorHAnsi"/>
      <w:lang w:eastAsia="en-US"/>
    </w:rPr>
  </w:style>
  <w:style w:type="paragraph" w:customStyle="1" w:styleId="6F24323143AB49539759656BEB7943F2">
    <w:name w:val="6F24323143AB49539759656BEB7943F2"/>
    <w:rsid w:val="00F049C0"/>
    <w:pPr>
      <w:spacing w:after="160" w:line="259" w:lineRule="auto"/>
    </w:pPr>
    <w:rPr>
      <w:rFonts w:eastAsiaTheme="minorHAnsi"/>
      <w:lang w:eastAsia="en-US"/>
    </w:rPr>
  </w:style>
  <w:style w:type="paragraph" w:customStyle="1" w:styleId="66B086EC05D8488EB6D79B72BA4018AC">
    <w:name w:val="66B086EC05D8488EB6D79B72BA4018AC"/>
    <w:rsid w:val="00B3760E"/>
  </w:style>
  <w:style w:type="paragraph" w:customStyle="1" w:styleId="F626D54094DA4F3E9C92CF7B6AF5014B">
    <w:name w:val="F626D54094DA4F3E9C92CF7B6AF5014B"/>
    <w:rsid w:val="00B3760E"/>
  </w:style>
  <w:style w:type="paragraph" w:customStyle="1" w:styleId="3BFC634FE74B4CEC8A1EABD19B4D486C">
    <w:name w:val="3BFC634FE74B4CEC8A1EABD19B4D486C"/>
    <w:rsid w:val="00B3760E"/>
  </w:style>
  <w:style w:type="paragraph" w:customStyle="1" w:styleId="DE13D71C0FD04B7AAA30ACAE0FBCFE51">
    <w:name w:val="DE13D71C0FD04B7AAA30ACAE0FBCFE51"/>
    <w:rsid w:val="00B3760E"/>
  </w:style>
  <w:style w:type="paragraph" w:customStyle="1" w:styleId="2627564D034D44A2BDA0A86C3695642E">
    <w:name w:val="2627564D034D44A2BDA0A86C3695642E"/>
    <w:rsid w:val="00B3760E"/>
  </w:style>
  <w:style w:type="paragraph" w:customStyle="1" w:styleId="4A2FF180D60A489297C5516C07294072">
    <w:name w:val="4A2FF180D60A489297C5516C07294072"/>
    <w:rsid w:val="00B3760E"/>
  </w:style>
  <w:style w:type="paragraph" w:customStyle="1" w:styleId="5EE6729096BA46ECB54DA65808EA7680">
    <w:name w:val="5EE6729096BA46ECB54DA65808EA7680"/>
    <w:rsid w:val="00B3760E"/>
  </w:style>
  <w:style w:type="paragraph" w:customStyle="1" w:styleId="7E0A88ED0D05466A9EE3523DEF053353">
    <w:name w:val="7E0A88ED0D05466A9EE3523DEF053353"/>
    <w:rsid w:val="00B3760E"/>
  </w:style>
  <w:style w:type="paragraph" w:customStyle="1" w:styleId="AB8F27A25FDA4A63A29CE90047AAC62D">
    <w:name w:val="AB8F27A25FDA4A63A29CE90047AAC62D"/>
    <w:rsid w:val="00B3760E"/>
  </w:style>
  <w:style w:type="paragraph" w:customStyle="1" w:styleId="7A859AF03C1D488F8F82EE7536C47FB2">
    <w:name w:val="7A859AF03C1D488F8F82EE7536C47FB2"/>
    <w:rsid w:val="00B3760E"/>
  </w:style>
  <w:style w:type="paragraph" w:customStyle="1" w:styleId="8D49D80156584C9DADE40C035F54AAF6">
    <w:name w:val="8D49D80156584C9DADE40C035F54AAF6"/>
    <w:rsid w:val="00B3760E"/>
  </w:style>
  <w:style w:type="paragraph" w:customStyle="1" w:styleId="6A85948F2EE9464CA5308433BB5F4F53">
    <w:name w:val="6A85948F2EE9464CA5308433BB5F4F53"/>
    <w:rsid w:val="00B3760E"/>
  </w:style>
  <w:style w:type="paragraph" w:customStyle="1" w:styleId="FBF0C7B85B594C78A793E49E9EAF3322">
    <w:name w:val="FBF0C7B85B594C78A793E49E9EAF3322"/>
    <w:rsid w:val="00B3760E"/>
  </w:style>
  <w:style w:type="paragraph" w:customStyle="1" w:styleId="0E10B8860AB54870A7F53B364519AEEE">
    <w:name w:val="0E10B8860AB54870A7F53B364519AEEE"/>
    <w:rsid w:val="00B3760E"/>
  </w:style>
  <w:style w:type="paragraph" w:customStyle="1" w:styleId="476DFE47938945FEA1C6D820B77DE7F8">
    <w:name w:val="476DFE47938945FEA1C6D820B77DE7F8"/>
    <w:rsid w:val="00FC6937"/>
  </w:style>
  <w:style w:type="paragraph" w:customStyle="1" w:styleId="D4395EFFB8814B8FBD86E4E26D6EEF94">
    <w:name w:val="D4395EFFB8814B8FBD86E4E26D6EEF94"/>
    <w:rsid w:val="00502C45"/>
  </w:style>
  <w:style w:type="paragraph" w:customStyle="1" w:styleId="40ACD07F057C4CFFB9ECC1C31452AC3F">
    <w:name w:val="40ACD07F057C4CFFB9ECC1C31452AC3F"/>
    <w:rsid w:val="00502C45"/>
  </w:style>
  <w:style w:type="paragraph" w:customStyle="1" w:styleId="DD249BEBDF7D4BD18B861DC5CFADBA30">
    <w:name w:val="DD249BEBDF7D4BD18B861DC5CFADBA30"/>
    <w:rsid w:val="00502C45"/>
  </w:style>
  <w:style w:type="paragraph" w:customStyle="1" w:styleId="7CAC214BD2E54FA0AA717EB5AECE07BF">
    <w:name w:val="7CAC214BD2E54FA0AA717EB5AECE07BF"/>
    <w:rsid w:val="00502C45"/>
  </w:style>
  <w:style w:type="paragraph" w:customStyle="1" w:styleId="1DD70D45A7CA448A885F7DE7DD0FD9C1">
    <w:name w:val="1DD70D45A7CA448A885F7DE7DD0FD9C1"/>
    <w:rsid w:val="00502C45"/>
  </w:style>
  <w:style w:type="paragraph" w:customStyle="1" w:styleId="5411DDA195564DFAAF326F29C8132AFF">
    <w:name w:val="5411DDA195564DFAAF326F29C8132AFF"/>
    <w:rsid w:val="00502C45"/>
  </w:style>
  <w:style w:type="paragraph" w:customStyle="1" w:styleId="1975F428DED543A1A8451129603DDD37">
    <w:name w:val="1975F428DED543A1A8451129603DDD37"/>
    <w:rsid w:val="00502C45"/>
  </w:style>
  <w:style w:type="paragraph" w:customStyle="1" w:styleId="3BF554CC10EC4796BCE0FA4B8ABAB6BA">
    <w:name w:val="3BF554CC10EC4796BCE0FA4B8ABAB6BA"/>
    <w:rsid w:val="007E0961"/>
  </w:style>
  <w:style w:type="paragraph" w:customStyle="1" w:styleId="7B308BA3B9064B63A0A9FE7D39451764">
    <w:name w:val="7B308BA3B9064B63A0A9FE7D39451764"/>
    <w:rsid w:val="00EF2BB0"/>
  </w:style>
  <w:style w:type="paragraph" w:customStyle="1" w:styleId="2B8A493565F5426D9CA5B8E34C23E873">
    <w:name w:val="2B8A493565F5426D9CA5B8E34C23E873"/>
    <w:rsid w:val="00EF2BB0"/>
  </w:style>
  <w:style w:type="paragraph" w:customStyle="1" w:styleId="A98C5EA5D29A40B6BBE0315ED2C98224">
    <w:name w:val="A98C5EA5D29A40B6BBE0315ED2C98224"/>
    <w:rsid w:val="00EF2BB0"/>
  </w:style>
  <w:style w:type="paragraph" w:customStyle="1" w:styleId="A35A169FF1E3477D8B836F285626ECCF">
    <w:name w:val="A35A169FF1E3477D8B836F285626ECCF"/>
    <w:rsid w:val="00EF2BB0"/>
  </w:style>
  <w:style w:type="paragraph" w:customStyle="1" w:styleId="08FB528040BE477BBD044831CDC3CF5C">
    <w:name w:val="08FB528040BE477BBD044831CDC3CF5C"/>
    <w:rsid w:val="005D7A4E"/>
    <w:pPr>
      <w:spacing w:after="160" w:line="259" w:lineRule="auto"/>
    </w:pPr>
  </w:style>
  <w:style w:type="paragraph" w:customStyle="1" w:styleId="7CBBC22052364223ABFC48093DF7A6F0">
    <w:name w:val="7CBBC22052364223ABFC48093DF7A6F0"/>
    <w:rsid w:val="005D7A4E"/>
    <w:pPr>
      <w:spacing w:after="160" w:line="259" w:lineRule="auto"/>
    </w:pPr>
  </w:style>
  <w:style w:type="paragraph" w:customStyle="1" w:styleId="3D0CD38BCD64450EB757222B8753D9A7">
    <w:name w:val="3D0CD38BCD64450EB757222B8753D9A7"/>
    <w:rsid w:val="005D7A4E"/>
    <w:pPr>
      <w:spacing w:after="160" w:line="259" w:lineRule="auto"/>
    </w:pPr>
  </w:style>
  <w:style w:type="paragraph" w:customStyle="1" w:styleId="CF11DC5E10A44735A83D80E6FFBC229D">
    <w:name w:val="CF11DC5E10A44735A83D80E6FFBC229D"/>
    <w:rsid w:val="005D7A4E"/>
    <w:pPr>
      <w:spacing w:after="160" w:line="259" w:lineRule="auto"/>
    </w:pPr>
  </w:style>
  <w:style w:type="paragraph" w:customStyle="1" w:styleId="8492D5DB612E475BBA180C98635E4F17">
    <w:name w:val="8492D5DB612E475BBA180C98635E4F17"/>
    <w:rsid w:val="000F3916"/>
    <w:pPr>
      <w:spacing w:after="160" w:line="259" w:lineRule="auto"/>
    </w:pPr>
  </w:style>
  <w:style w:type="paragraph" w:customStyle="1" w:styleId="657150403A924E588FADE544F530820F">
    <w:name w:val="657150403A924E588FADE544F530820F"/>
    <w:rsid w:val="000F3916"/>
    <w:pPr>
      <w:spacing w:after="160" w:line="259" w:lineRule="auto"/>
    </w:pPr>
  </w:style>
  <w:style w:type="paragraph" w:customStyle="1" w:styleId="318BE36A51F84640A8491F3F950CA412">
    <w:name w:val="318BE36A51F84640A8491F3F950CA412"/>
    <w:rsid w:val="000F3916"/>
    <w:pPr>
      <w:spacing w:after="160" w:line="259" w:lineRule="auto"/>
    </w:pPr>
  </w:style>
  <w:style w:type="paragraph" w:customStyle="1" w:styleId="A6DAAFBA5A2F4996B226EF2B2E0EC4C5">
    <w:name w:val="A6DAAFBA5A2F4996B226EF2B2E0EC4C5"/>
    <w:rsid w:val="000F3916"/>
    <w:pPr>
      <w:spacing w:after="160" w:line="259" w:lineRule="auto"/>
    </w:pPr>
  </w:style>
  <w:style w:type="paragraph" w:customStyle="1" w:styleId="E4B844B7727141D78FCD8E5E26E56AF9">
    <w:name w:val="E4B844B7727141D78FCD8E5E26E56AF9"/>
    <w:rsid w:val="00C87B7B"/>
  </w:style>
  <w:style w:type="paragraph" w:customStyle="1" w:styleId="D8CCAFC1BE6A45718750C2A2E65EBBF6">
    <w:name w:val="D8CCAFC1BE6A45718750C2A2E65EBBF6"/>
    <w:rsid w:val="00C87B7B"/>
  </w:style>
  <w:style w:type="paragraph" w:customStyle="1" w:styleId="181483E0F78E4EDDA40B1AB2C4944C09">
    <w:name w:val="181483E0F78E4EDDA40B1AB2C4944C09"/>
    <w:rsid w:val="00C87B7B"/>
  </w:style>
  <w:style w:type="paragraph" w:customStyle="1" w:styleId="7E306FD1C43D454C858BFD5B61B6A627">
    <w:name w:val="7E306FD1C43D454C858BFD5B61B6A627"/>
    <w:rsid w:val="00C87B7B"/>
  </w:style>
  <w:style w:type="paragraph" w:customStyle="1" w:styleId="9A5FD2F9BF45461D9719C5A12773B1F2">
    <w:name w:val="9A5FD2F9BF45461D9719C5A12773B1F2"/>
    <w:rsid w:val="00C87B7B"/>
  </w:style>
  <w:style w:type="paragraph" w:customStyle="1" w:styleId="A4038DC33FA34B51B64F43237B19B589">
    <w:name w:val="A4038DC33FA34B51B64F43237B19B589"/>
    <w:rsid w:val="00C87B7B"/>
  </w:style>
  <w:style w:type="paragraph" w:customStyle="1" w:styleId="A3E8818A45AC4680B4B2F681E7911331">
    <w:name w:val="A3E8818A45AC4680B4B2F681E7911331"/>
    <w:rsid w:val="00C87B7B"/>
  </w:style>
  <w:style w:type="paragraph" w:customStyle="1" w:styleId="9D41C501DBEF4FD1A4FA0B21C9044640">
    <w:name w:val="9D41C501DBEF4FD1A4FA0B21C9044640"/>
    <w:rsid w:val="00C87B7B"/>
  </w:style>
  <w:style w:type="paragraph" w:customStyle="1" w:styleId="E44735C6BF504B5DB9FE80A464C2BF64">
    <w:name w:val="E44735C6BF504B5DB9FE80A464C2BF64"/>
    <w:rsid w:val="00C87B7B"/>
  </w:style>
  <w:style w:type="paragraph" w:customStyle="1" w:styleId="9C5CB5002AC04A56A187A5F47F8A5134">
    <w:name w:val="9C5CB5002AC04A56A187A5F47F8A5134"/>
    <w:rsid w:val="00C87B7B"/>
  </w:style>
  <w:style w:type="paragraph" w:customStyle="1" w:styleId="75A1726654FA426A8391749FDA11D2CA">
    <w:name w:val="75A1726654FA426A8391749FDA11D2CA"/>
    <w:rsid w:val="00C87B7B"/>
  </w:style>
  <w:style w:type="paragraph" w:customStyle="1" w:styleId="C6270B71D1674EE994CE3143FF014A7D">
    <w:name w:val="C6270B71D1674EE994CE3143FF014A7D"/>
    <w:rsid w:val="00A64B0C"/>
  </w:style>
  <w:style w:type="paragraph" w:customStyle="1" w:styleId="9C89AE17250A49C0BEA40CA2C49B405D">
    <w:name w:val="9C89AE17250A49C0BEA40CA2C49B405D"/>
    <w:rsid w:val="00A64B0C"/>
  </w:style>
  <w:style w:type="paragraph" w:customStyle="1" w:styleId="584D8FE3C8DF48D7997E32657147AC59">
    <w:name w:val="584D8FE3C8DF48D7997E32657147AC59"/>
    <w:rsid w:val="00A64B0C"/>
  </w:style>
  <w:style w:type="paragraph" w:customStyle="1" w:styleId="E9BA8BA21AC5465A862024C91199C8F5">
    <w:name w:val="E9BA8BA21AC5465A862024C91199C8F5"/>
    <w:rsid w:val="00A64B0C"/>
  </w:style>
  <w:style w:type="paragraph" w:customStyle="1" w:styleId="2283543199F9434FA8755D59EA5A3678">
    <w:name w:val="2283543199F9434FA8755D59EA5A3678"/>
    <w:rsid w:val="00A64B0C"/>
  </w:style>
  <w:style w:type="paragraph" w:customStyle="1" w:styleId="D05DE6F333764C2791ED2E3D2DE78EE3">
    <w:name w:val="D05DE6F333764C2791ED2E3D2DE78EE3"/>
    <w:rsid w:val="00A64B0C"/>
  </w:style>
  <w:style w:type="paragraph" w:customStyle="1" w:styleId="5A95DF1CB66348C58A55EF18F9612D29">
    <w:name w:val="5A95DF1CB66348C58A55EF18F9612D29"/>
    <w:rsid w:val="00A64B0C"/>
  </w:style>
  <w:style w:type="paragraph" w:customStyle="1" w:styleId="AFC7A2D46CD34BF0BF3196ACFB34F52A">
    <w:name w:val="AFC7A2D46CD34BF0BF3196ACFB34F52A"/>
    <w:rsid w:val="00A64B0C"/>
  </w:style>
  <w:style w:type="paragraph" w:customStyle="1" w:styleId="57781CE492CF4CE0B076800C60885DA5">
    <w:name w:val="57781CE492CF4CE0B076800C60885DA5"/>
    <w:rsid w:val="00B83759"/>
  </w:style>
  <w:style w:type="paragraph" w:customStyle="1" w:styleId="66CB8D43283B4901BD861EBCA1D9476F">
    <w:name w:val="66CB8D43283B4901BD861EBCA1D9476F"/>
    <w:rsid w:val="00B83759"/>
  </w:style>
  <w:style w:type="paragraph" w:customStyle="1" w:styleId="F751CA1959EB416E8473E894665F1038">
    <w:name w:val="F751CA1959EB416E8473E894665F1038"/>
    <w:rsid w:val="00B83759"/>
  </w:style>
  <w:style w:type="paragraph" w:customStyle="1" w:styleId="4EF672A714344329B51DFF3906821E5F">
    <w:name w:val="4EF672A714344329B51DFF3906821E5F"/>
    <w:rsid w:val="00B83759"/>
  </w:style>
  <w:style w:type="paragraph" w:customStyle="1" w:styleId="1F7540E08F1241CEA831B91988FC68F5">
    <w:name w:val="1F7540E08F1241CEA831B91988FC68F5"/>
    <w:rsid w:val="00B83759"/>
  </w:style>
  <w:style w:type="paragraph" w:customStyle="1" w:styleId="845B4E1C19E54D0795E11185F649C407">
    <w:name w:val="845B4E1C19E54D0795E11185F649C407"/>
    <w:rsid w:val="00B83759"/>
  </w:style>
  <w:style w:type="paragraph" w:customStyle="1" w:styleId="752C4DF6BBF64D0C850A628529B105E1">
    <w:name w:val="752C4DF6BBF64D0C850A628529B105E1"/>
    <w:rsid w:val="00AF098D"/>
  </w:style>
  <w:style w:type="paragraph" w:customStyle="1" w:styleId="BA931A2638854175BBBD172577E37C83">
    <w:name w:val="BA931A2638854175BBBD172577E37C83"/>
    <w:rsid w:val="00AF098D"/>
  </w:style>
  <w:style w:type="paragraph" w:customStyle="1" w:styleId="A6488DDA98DC4EE6A6382F68B85ACD2C">
    <w:name w:val="A6488DDA98DC4EE6A6382F68B85ACD2C"/>
    <w:rsid w:val="00AF098D"/>
  </w:style>
  <w:style w:type="paragraph" w:customStyle="1" w:styleId="10AA4EAC185748EAB9C2EB463CDDBE45">
    <w:name w:val="10AA4EAC185748EAB9C2EB463CDDBE45"/>
    <w:rsid w:val="00AF098D"/>
  </w:style>
  <w:style w:type="paragraph" w:customStyle="1" w:styleId="007C4B6542964F4CAF0B4D7F9495625A">
    <w:name w:val="007C4B6542964F4CAF0B4D7F9495625A"/>
    <w:rsid w:val="00AF098D"/>
  </w:style>
  <w:style w:type="paragraph" w:customStyle="1" w:styleId="4D201814D7594B2CB122A109949F857C">
    <w:name w:val="4D201814D7594B2CB122A109949F857C"/>
    <w:rsid w:val="00AF098D"/>
  </w:style>
  <w:style w:type="paragraph" w:customStyle="1" w:styleId="D0AE8D7A834E4653B726516463DCE259">
    <w:name w:val="D0AE8D7A834E4653B726516463DCE259"/>
    <w:rsid w:val="00AF098D"/>
  </w:style>
  <w:style w:type="paragraph" w:customStyle="1" w:styleId="05997117E1734E13A75B67ED8B0FDAAB">
    <w:name w:val="05997117E1734E13A75B67ED8B0FDAAB"/>
    <w:rsid w:val="00AF098D"/>
  </w:style>
  <w:style w:type="paragraph" w:customStyle="1" w:styleId="71460B130E2348058CD0998CEFE88BB4">
    <w:name w:val="71460B130E2348058CD0998CEFE88BB4"/>
    <w:rsid w:val="00AF098D"/>
  </w:style>
  <w:style w:type="paragraph" w:customStyle="1" w:styleId="AE9CFCEDB5554F5ABD2D03C49AA5DC96">
    <w:name w:val="AE9CFCEDB5554F5ABD2D03C49AA5DC96"/>
    <w:rsid w:val="00AF098D"/>
  </w:style>
  <w:style w:type="paragraph" w:customStyle="1" w:styleId="182BB751589244CCA3939414582E6662">
    <w:name w:val="182BB751589244CCA3939414582E6662"/>
    <w:rsid w:val="00AF098D"/>
  </w:style>
  <w:style w:type="paragraph" w:customStyle="1" w:styleId="030BE213C39840908ACBA19A67E88641">
    <w:name w:val="030BE213C39840908ACBA19A67E88641"/>
    <w:rsid w:val="008F408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F408A"/>
    <w:rPr>
      <w:color w:val="808080"/>
    </w:rPr>
  </w:style>
  <w:style w:type="paragraph" w:customStyle="1" w:styleId="3710FD80EACF4D0ABB74B604F15FEB65">
    <w:name w:val="3710FD80EACF4D0ABB74B604F15FEB65"/>
    <w:rsid w:val="007E7D7F"/>
  </w:style>
  <w:style w:type="paragraph" w:customStyle="1" w:styleId="2AD72E268F94489DB0CACB8CB5A0DF69">
    <w:name w:val="2AD72E268F94489DB0CACB8CB5A0DF69"/>
    <w:rsid w:val="007E7D7F"/>
  </w:style>
  <w:style w:type="paragraph" w:customStyle="1" w:styleId="7944929FD044400CB6BBA5E6E308CAC2">
    <w:name w:val="7944929FD044400CB6BBA5E6E308CAC2"/>
    <w:rsid w:val="007E7D7F"/>
  </w:style>
  <w:style w:type="paragraph" w:customStyle="1" w:styleId="341F6F2EB87646828A6817C6AF51A7D4">
    <w:name w:val="341F6F2EB87646828A6817C6AF51A7D4"/>
    <w:rsid w:val="007E7D7F"/>
  </w:style>
  <w:style w:type="paragraph" w:customStyle="1" w:styleId="FDC0D42430BC47C4B651778602356031">
    <w:name w:val="FDC0D42430BC47C4B651778602356031"/>
    <w:rsid w:val="007E7D7F"/>
  </w:style>
  <w:style w:type="paragraph" w:customStyle="1" w:styleId="7326358F1F124222BBE0190B56FE3A6C">
    <w:name w:val="7326358F1F124222BBE0190B56FE3A6C"/>
    <w:rsid w:val="007E7D7F"/>
  </w:style>
  <w:style w:type="paragraph" w:customStyle="1" w:styleId="27CB9553493F4D9CB78720427E73BA9E">
    <w:name w:val="27CB9553493F4D9CB78720427E73BA9E"/>
    <w:rsid w:val="007E7D7F"/>
  </w:style>
  <w:style w:type="paragraph" w:customStyle="1" w:styleId="BA300EAEF6DD4DBAB33406AF86AC07CB">
    <w:name w:val="BA300EAEF6DD4DBAB33406AF86AC07CB"/>
    <w:rsid w:val="007E7D7F"/>
  </w:style>
  <w:style w:type="paragraph" w:customStyle="1" w:styleId="46AFF173EE2F47698612B21FD8108EF6">
    <w:name w:val="46AFF173EE2F47698612B21FD8108EF6"/>
    <w:rsid w:val="007E7D7F"/>
  </w:style>
  <w:style w:type="paragraph" w:customStyle="1" w:styleId="341F6F2EB87646828A6817C6AF51A7D41">
    <w:name w:val="341F6F2EB87646828A6817C6AF51A7D41"/>
    <w:rsid w:val="007E7D7F"/>
    <w:pPr>
      <w:spacing w:after="160" w:line="259" w:lineRule="auto"/>
    </w:pPr>
    <w:rPr>
      <w:rFonts w:eastAsiaTheme="minorHAnsi"/>
      <w:lang w:eastAsia="en-US"/>
    </w:rPr>
  </w:style>
  <w:style w:type="paragraph" w:customStyle="1" w:styleId="3710FD80EACF4D0ABB74B604F15FEB651">
    <w:name w:val="3710FD80EACF4D0ABB74B604F15FEB651"/>
    <w:rsid w:val="007E7D7F"/>
    <w:pPr>
      <w:spacing w:after="160" w:line="259" w:lineRule="auto"/>
      <w:ind w:left="720"/>
      <w:contextualSpacing/>
    </w:pPr>
    <w:rPr>
      <w:rFonts w:eastAsiaTheme="minorHAnsi"/>
      <w:lang w:eastAsia="en-US"/>
    </w:rPr>
  </w:style>
  <w:style w:type="paragraph" w:customStyle="1" w:styleId="7944929FD044400CB6BBA5E6E308CAC21">
    <w:name w:val="7944929FD044400CB6BBA5E6E308CAC21"/>
    <w:rsid w:val="007E7D7F"/>
    <w:pPr>
      <w:spacing w:after="160" w:line="259" w:lineRule="auto"/>
      <w:ind w:left="720"/>
      <w:contextualSpacing/>
    </w:pPr>
    <w:rPr>
      <w:rFonts w:eastAsiaTheme="minorHAnsi"/>
      <w:lang w:eastAsia="en-US"/>
    </w:rPr>
  </w:style>
  <w:style w:type="paragraph" w:customStyle="1" w:styleId="A95C504EE3A7459BA241310D3FE227B7">
    <w:name w:val="A95C504EE3A7459BA241310D3FE227B7"/>
    <w:rsid w:val="00F049C0"/>
    <w:pPr>
      <w:spacing w:after="160" w:line="259" w:lineRule="auto"/>
    </w:pPr>
    <w:rPr>
      <w:rFonts w:eastAsiaTheme="minorHAnsi"/>
      <w:lang w:eastAsia="en-US"/>
    </w:rPr>
  </w:style>
  <w:style w:type="paragraph" w:customStyle="1" w:styleId="E458077CDF4C424591BD450CFA7A69ED">
    <w:name w:val="E458077CDF4C424591BD450CFA7A69ED"/>
    <w:rsid w:val="00F049C0"/>
    <w:pPr>
      <w:spacing w:after="160" w:line="259" w:lineRule="auto"/>
    </w:pPr>
    <w:rPr>
      <w:rFonts w:eastAsiaTheme="minorHAnsi"/>
      <w:lang w:eastAsia="en-US"/>
    </w:rPr>
  </w:style>
  <w:style w:type="paragraph" w:customStyle="1" w:styleId="F6559EC4F9B64FFCA52C841CD75CBDFD">
    <w:name w:val="F6559EC4F9B64FFCA52C841CD75CBDFD"/>
    <w:rsid w:val="00F049C0"/>
    <w:pPr>
      <w:spacing w:after="160" w:line="259" w:lineRule="auto"/>
    </w:pPr>
    <w:rPr>
      <w:rFonts w:eastAsiaTheme="minorHAnsi"/>
      <w:lang w:eastAsia="en-US"/>
    </w:rPr>
  </w:style>
  <w:style w:type="paragraph" w:customStyle="1" w:styleId="0A84350E62AB4B3F9F7DE0695DCF75A9">
    <w:name w:val="0A84350E62AB4B3F9F7DE0695DCF75A9"/>
    <w:rsid w:val="00F049C0"/>
    <w:pPr>
      <w:spacing w:after="160" w:line="259" w:lineRule="auto"/>
    </w:pPr>
    <w:rPr>
      <w:rFonts w:eastAsiaTheme="minorHAnsi"/>
      <w:lang w:eastAsia="en-US"/>
    </w:rPr>
  </w:style>
  <w:style w:type="paragraph" w:customStyle="1" w:styleId="C179BB0A87FE4DE88D21B3ED691E311D">
    <w:name w:val="C179BB0A87FE4DE88D21B3ED691E311D"/>
    <w:rsid w:val="00F049C0"/>
    <w:pPr>
      <w:spacing w:after="160" w:line="259" w:lineRule="auto"/>
    </w:pPr>
    <w:rPr>
      <w:rFonts w:eastAsiaTheme="minorHAnsi"/>
      <w:lang w:eastAsia="en-US"/>
    </w:rPr>
  </w:style>
  <w:style w:type="paragraph" w:customStyle="1" w:styleId="242A30418DCC449A8A82B4F2D61C2EA4">
    <w:name w:val="242A30418DCC449A8A82B4F2D61C2EA4"/>
    <w:rsid w:val="00F049C0"/>
    <w:pPr>
      <w:spacing w:after="160" w:line="259" w:lineRule="auto"/>
    </w:pPr>
    <w:rPr>
      <w:rFonts w:eastAsiaTheme="minorHAnsi"/>
      <w:lang w:eastAsia="en-US"/>
    </w:rPr>
  </w:style>
  <w:style w:type="paragraph" w:customStyle="1" w:styleId="341F6F2EB87646828A6817C6AF51A7D42">
    <w:name w:val="341F6F2EB87646828A6817C6AF51A7D42"/>
    <w:rsid w:val="00F049C0"/>
    <w:pPr>
      <w:spacing w:after="160" w:line="259" w:lineRule="auto"/>
    </w:pPr>
    <w:rPr>
      <w:rFonts w:eastAsiaTheme="minorHAnsi"/>
      <w:lang w:eastAsia="en-US"/>
    </w:rPr>
  </w:style>
  <w:style w:type="paragraph" w:customStyle="1" w:styleId="6990E3DB542A44EE8EE187312F39FE3A">
    <w:name w:val="6990E3DB542A44EE8EE187312F39FE3A"/>
    <w:rsid w:val="00F049C0"/>
    <w:pPr>
      <w:spacing w:after="160" w:line="259" w:lineRule="auto"/>
    </w:pPr>
    <w:rPr>
      <w:rFonts w:eastAsiaTheme="minorHAnsi"/>
      <w:lang w:eastAsia="en-US"/>
    </w:rPr>
  </w:style>
  <w:style w:type="paragraph" w:customStyle="1" w:styleId="3710FD80EACF4D0ABB74B604F15FEB652">
    <w:name w:val="3710FD80EACF4D0ABB74B604F15FEB652"/>
    <w:rsid w:val="00F049C0"/>
    <w:pPr>
      <w:spacing w:after="160" w:line="259" w:lineRule="auto"/>
      <w:ind w:left="720"/>
      <w:contextualSpacing/>
    </w:pPr>
    <w:rPr>
      <w:rFonts w:eastAsiaTheme="minorHAnsi"/>
      <w:lang w:eastAsia="en-US"/>
    </w:rPr>
  </w:style>
  <w:style w:type="paragraph" w:customStyle="1" w:styleId="ED3B4E05BB36425C8DFFD3E9158E7F87">
    <w:name w:val="ED3B4E05BB36425C8DFFD3E9158E7F87"/>
    <w:rsid w:val="00F049C0"/>
    <w:pPr>
      <w:spacing w:after="160" w:line="259" w:lineRule="auto"/>
      <w:ind w:left="720"/>
      <w:contextualSpacing/>
    </w:pPr>
    <w:rPr>
      <w:rFonts w:eastAsiaTheme="minorHAnsi"/>
      <w:lang w:eastAsia="en-US"/>
    </w:rPr>
  </w:style>
  <w:style w:type="paragraph" w:customStyle="1" w:styleId="77A4B05B40E448D684780D40130E6950">
    <w:name w:val="77A4B05B40E448D684780D40130E6950"/>
    <w:rsid w:val="00F049C0"/>
    <w:pPr>
      <w:spacing w:after="160" w:line="259" w:lineRule="auto"/>
    </w:pPr>
    <w:rPr>
      <w:rFonts w:eastAsiaTheme="minorHAnsi"/>
      <w:lang w:eastAsia="en-US"/>
    </w:rPr>
  </w:style>
  <w:style w:type="paragraph" w:customStyle="1" w:styleId="C06D0C29696F4C39B375485A0E04C852">
    <w:name w:val="C06D0C29696F4C39B375485A0E04C852"/>
    <w:rsid w:val="00F049C0"/>
    <w:pPr>
      <w:spacing w:after="160" w:line="259" w:lineRule="auto"/>
    </w:pPr>
    <w:rPr>
      <w:rFonts w:eastAsiaTheme="minorHAnsi"/>
      <w:lang w:eastAsia="en-US"/>
    </w:rPr>
  </w:style>
  <w:style w:type="paragraph" w:customStyle="1" w:styleId="6F24323143AB49539759656BEB7943F2">
    <w:name w:val="6F24323143AB49539759656BEB7943F2"/>
    <w:rsid w:val="00F049C0"/>
    <w:pPr>
      <w:spacing w:after="160" w:line="259" w:lineRule="auto"/>
    </w:pPr>
    <w:rPr>
      <w:rFonts w:eastAsiaTheme="minorHAnsi"/>
      <w:lang w:eastAsia="en-US"/>
    </w:rPr>
  </w:style>
  <w:style w:type="paragraph" w:customStyle="1" w:styleId="66B086EC05D8488EB6D79B72BA4018AC">
    <w:name w:val="66B086EC05D8488EB6D79B72BA4018AC"/>
    <w:rsid w:val="00B3760E"/>
  </w:style>
  <w:style w:type="paragraph" w:customStyle="1" w:styleId="F626D54094DA4F3E9C92CF7B6AF5014B">
    <w:name w:val="F626D54094DA4F3E9C92CF7B6AF5014B"/>
    <w:rsid w:val="00B3760E"/>
  </w:style>
  <w:style w:type="paragraph" w:customStyle="1" w:styleId="3BFC634FE74B4CEC8A1EABD19B4D486C">
    <w:name w:val="3BFC634FE74B4CEC8A1EABD19B4D486C"/>
    <w:rsid w:val="00B3760E"/>
  </w:style>
  <w:style w:type="paragraph" w:customStyle="1" w:styleId="DE13D71C0FD04B7AAA30ACAE0FBCFE51">
    <w:name w:val="DE13D71C0FD04B7AAA30ACAE0FBCFE51"/>
    <w:rsid w:val="00B3760E"/>
  </w:style>
  <w:style w:type="paragraph" w:customStyle="1" w:styleId="2627564D034D44A2BDA0A86C3695642E">
    <w:name w:val="2627564D034D44A2BDA0A86C3695642E"/>
    <w:rsid w:val="00B3760E"/>
  </w:style>
  <w:style w:type="paragraph" w:customStyle="1" w:styleId="4A2FF180D60A489297C5516C07294072">
    <w:name w:val="4A2FF180D60A489297C5516C07294072"/>
    <w:rsid w:val="00B3760E"/>
  </w:style>
  <w:style w:type="paragraph" w:customStyle="1" w:styleId="5EE6729096BA46ECB54DA65808EA7680">
    <w:name w:val="5EE6729096BA46ECB54DA65808EA7680"/>
    <w:rsid w:val="00B3760E"/>
  </w:style>
  <w:style w:type="paragraph" w:customStyle="1" w:styleId="7E0A88ED0D05466A9EE3523DEF053353">
    <w:name w:val="7E0A88ED0D05466A9EE3523DEF053353"/>
    <w:rsid w:val="00B3760E"/>
  </w:style>
  <w:style w:type="paragraph" w:customStyle="1" w:styleId="AB8F27A25FDA4A63A29CE90047AAC62D">
    <w:name w:val="AB8F27A25FDA4A63A29CE90047AAC62D"/>
    <w:rsid w:val="00B3760E"/>
  </w:style>
  <w:style w:type="paragraph" w:customStyle="1" w:styleId="7A859AF03C1D488F8F82EE7536C47FB2">
    <w:name w:val="7A859AF03C1D488F8F82EE7536C47FB2"/>
    <w:rsid w:val="00B3760E"/>
  </w:style>
  <w:style w:type="paragraph" w:customStyle="1" w:styleId="8D49D80156584C9DADE40C035F54AAF6">
    <w:name w:val="8D49D80156584C9DADE40C035F54AAF6"/>
    <w:rsid w:val="00B3760E"/>
  </w:style>
  <w:style w:type="paragraph" w:customStyle="1" w:styleId="6A85948F2EE9464CA5308433BB5F4F53">
    <w:name w:val="6A85948F2EE9464CA5308433BB5F4F53"/>
    <w:rsid w:val="00B3760E"/>
  </w:style>
  <w:style w:type="paragraph" w:customStyle="1" w:styleId="FBF0C7B85B594C78A793E49E9EAF3322">
    <w:name w:val="FBF0C7B85B594C78A793E49E9EAF3322"/>
    <w:rsid w:val="00B3760E"/>
  </w:style>
  <w:style w:type="paragraph" w:customStyle="1" w:styleId="0E10B8860AB54870A7F53B364519AEEE">
    <w:name w:val="0E10B8860AB54870A7F53B364519AEEE"/>
    <w:rsid w:val="00B3760E"/>
  </w:style>
  <w:style w:type="paragraph" w:customStyle="1" w:styleId="476DFE47938945FEA1C6D820B77DE7F8">
    <w:name w:val="476DFE47938945FEA1C6D820B77DE7F8"/>
    <w:rsid w:val="00FC6937"/>
  </w:style>
  <w:style w:type="paragraph" w:customStyle="1" w:styleId="D4395EFFB8814B8FBD86E4E26D6EEF94">
    <w:name w:val="D4395EFFB8814B8FBD86E4E26D6EEF94"/>
    <w:rsid w:val="00502C45"/>
  </w:style>
  <w:style w:type="paragraph" w:customStyle="1" w:styleId="40ACD07F057C4CFFB9ECC1C31452AC3F">
    <w:name w:val="40ACD07F057C4CFFB9ECC1C31452AC3F"/>
    <w:rsid w:val="00502C45"/>
  </w:style>
  <w:style w:type="paragraph" w:customStyle="1" w:styleId="DD249BEBDF7D4BD18B861DC5CFADBA30">
    <w:name w:val="DD249BEBDF7D4BD18B861DC5CFADBA30"/>
    <w:rsid w:val="00502C45"/>
  </w:style>
  <w:style w:type="paragraph" w:customStyle="1" w:styleId="7CAC214BD2E54FA0AA717EB5AECE07BF">
    <w:name w:val="7CAC214BD2E54FA0AA717EB5AECE07BF"/>
    <w:rsid w:val="00502C45"/>
  </w:style>
  <w:style w:type="paragraph" w:customStyle="1" w:styleId="1DD70D45A7CA448A885F7DE7DD0FD9C1">
    <w:name w:val="1DD70D45A7CA448A885F7DE7DD0FD9C1"/>
    <w:rsid w:val="00502C45"/>
  </w:style>
  <w:style w:type="paragraph" w:customStyle="1" w:styleId="5411DDA195564DFAAF326F29C8132AFF">
    <w:name w:val="5411DDA195564DFAAF326F29C8132AFF"/>
    <w:rsid w:val="00502C45"/>
  </w:style>
  <w:style w:type="paragraph" w:customStyle="1" w:styleId="1975F428DED543A1A8451129603DDD37">
    <w:name w:val="1975F428DED543A1A8451129603DDD37"/>
    <w:rsid w:val="00502C45"/>
  </w:style>
  <w:style w:type="paragraph" w:customStyle="1" w:styleId="3BF554CC10EC4796BCE0FA4B8ABAB6BA">
    <w:name w:val="3BF554CC10EC4796BCE0FA4B8ABAB6BA"/>
    <w:rsid w:val="007E0961"/>
  </w:style>
  <w:style w:type="paragraph" w:customStyle="1" w:styleId="7B308BA3B9064B63A0A9FE7D39451764">
    <w:name w:val="7B308BA3B9064B63A0A9FE7D39451764"/>
    <w:rsid w:val="00EF2BB0"/>
  </w:style>
  <w:style w:type="paragraph" w:customStyle="1" w:styleId="2B8A493565F5426D9CA5B8E34C23E873">
    <w:name w:val="2B8A493565F5426D9CA5B8E34C23E873"/>
    <w:rsid w:val="00EF2BB0"/>
  </w:style>
  <w:style w:type="paragraph" w:customStyle="1" w:styleId="A98C5EA5D29A40B6BBE0315ED2C98224">
    <w:name w:val="A98C5EA5D29A40B6BBE0315ED2C98224"/>
    <w:rsid w:val="00EF2BB0"/>
  </w:style>
  <w:style w:type="paragraph" w:customStyle="1" w:styleId="A35A169FF1E3477D8B836F285626ECCF">
    <w:name w:val="A35A169FF1E3477D8B836F285626ECCF"/>
    <w:rsid w:val="00EF2BB0"/>
  </w:style>
  <w:style w:type="paragraph" w:customStyle="1" w:styleId="08FB528040BE477BBD044831CDC3CF5C">
    <w:name w:val="08FB528040BE477BBD044831CDC3CF5C"/>
    <w:rsid w:val="005D7A4E"/>
    <w:pPr>
      <w:spacing w:after="160" w:line="259" w:lineRule="auto"/>
    </w:pPr>
  </w:style>
  <w:style w:type="paragraph" w:customStyle="1" w:styleId="7CBBC22052364223ABFC48093DF7A6F0">
    <w:name w:val="7CBBC22052364223ABFC48093DF7A6F0"/>
    <w:rsid w:val="005D7A4E"/>
    <w:pPr>
      <w:spacing w:after="160" w:line="259" w:lineRule="auto"/>
    </w:pPr>
  </w:style>
  <w:style w:type="paragraph" w:customStyle="1" w:styleId="3D0CD38BCD64450EB757222B8753D9A7">
    <w:name w:val="3D0CD38BCD64450EB757222B8753D9A7"/>
    <w:rsid w:val="005D7A4E"/>
    <w:pPr>
      <w:spacing w:after="160" w:line="259" w:lineRule="auto"/>
    </w:pPr>
  </w:style>
  <w:style w:type="paragraph" w:customStyle="1" w:styleId="CF11DC5E10A44735A83D80E6FFBC229D">
    <w:name w:val="CF11DC5E10A44735A83D80E6FFBC229D"/>
    <w:rsid w:val="005D7A4E"/>
    <w:pPr>
      <w:spacing w:after="160" w:line="259" w:lineRule="auto"/>
    </w:pPr>
  </w:style>
  <w:style w:type="paragraph" w:customStyle="1" w:styleId="8492D5DB612E475BBA180C98635E4F17">
    <w:name w:val="8492D5DB612E475BBA180C98635E4F17"/>
    <w:rsid w:val="000F3916"/>
    <w:pPr>
      <w:spacing w:after="160" w:line="259" w:lineRule="auto"/>
    </w:pPr>
  </w:style>
  <w:style w:type="paragraph" w:customStyle="1" w:styleId="657150403A924E588FADE544F530820F">
    <w:name w:val="657150403A924E588FADE544F530820F"/>
    <w:rsid w:val="000F3916"/>
    <w:pPr>
      <w:spacing w:after="160" w:line="259" w:lineRule="auto"/>
    </w:pPr>
  </w:style>
  <w:style w:type="paragraph" w:customStyle="1" w:styleId="318BE36A51F84640A8491F3F950CA412">
    <w:name w:val="318BE36A51F84640A8491F3F950CA412"/>
    <w:rsid w:val="000F3916"/>
    <w:pPr>
      <w:spacing w:after="160" w:line="259" w:lineRule="auto"/>
    </w:pPr>
  </w:style>
  <w:style w:type="paragraph" w:customStyle="1" w:styleId="A6DAAFBA5A2F4996B226EF2B2E0EC4C5">
    <w:name w:val="A6DAAFBA5A2F4996B226EF2B2E0EC4C5"/>
    <w:rsid w:val="000F3916"/>
    <w:pPr>
      <w:spacing w:after="160" w:line="259" w:lineRule="auto"/>
    </w:pPr>
  </w:style>
  <w:style w:type="paragraph" w:customStyle="1" w:styleId="E4B844B7727141D78FCD8E5E26E56AF9">
    <w:name w:val="E4B844B7727141D78FCD8E5E26E56AF9"/>
    <w:rsid w:val="00C87B7B"/>
  </w:style>
  <w:style w:type="paragraph" w:customStyle="1" w:styleId="D8CCAFC1BE6A45718750C2A2E65EBBF6">
    <w:name w:val="D8CCAFC1BE6A45718750C2A2E65EBBF6"/>
    <w:rsid w:val="00C87B7B"/>
  </w:style>
  <w:style w:type="paragraph" w:customStyle="1" w:styleId="181483E0F78E4EDDA40B1AB2C4944C09">
    <w:name w:val="181483E0F78E4EDDA40B1AB2C4944C09"/>
    <w:rsid w:val="00C87B7B"/>
  </w:style>
  <w:style w:type="paragraph" w:customStyle="1" w:styleId="7E306FD1C43D454C858BFD5B61B6A627">
    <w:name w:val="7E306FD1C43D454C858BFD5B61B6A627"/>
    <w:rsid w:val="00C87B7B"/>
  </w:style>
  <w:style w:type="paragraph" w:customStyle="1" w:styleId="9A5FD2F9BF45461D9719C5A12773B1F2">
    <w:name w:val="9A5FD2F9BF45461D9719C5A12773B1F2"/>
    <w:rsid w:val="00C87B7B"/>
  </w:style>
  <w:style w:type="paragraph" w:customStyle="1" w:styleId="A4038DC33FA34B51B64F43237B19B589">
    <w:name w:val="A4038DC33FA34B51B64F43237B19B589"/>
    <w:rsid w:val="00C87B7B"/>
  </w:style>
  <w:style w:type="paragraph" w:customStyle="1" w:styleId="A3E8818A45AC4680B4B2F681E7911331">
    <w:name w:val="A3E8818A45AC4680B4B2F681E7911331"/>
    <w:rsid w:val="00C87B7B"/>
  </w:style>
  <w:style w:type="paragraph" w:customStyle="1" w:styleId="9D41C501DBEF4FD1A4FA0B21C9044640">
    <w:name w:val="9D41C501DBEF4FD1A4FA0B21C9044640"/>
    <w:rsid w:val="00C87B7B"/>
  </w:style>
  <w:style w:type="paragraph" w:customStyle="1" w:styleId="E44735C6BF504B5DB9FE80A464C2BF64">
    <w:name w:val="E44735C6BF504B5DB9FE80A464C2BF64"/>
    <w:rsid w:val="00C87B7B"/>
  </w:style>
  <w:style w:type="paragraph" w:customStyle="1" w:styleId="9C5CB5002AC04A56A187A5F47F8A5134">
    <w:name w:val="9C5CB5002AC04A56A187A5F47F8A5134"/>
    <w:rsid w:val="00C87B7B"/>
  </w:style>
  <w:style w:type="paragraph" w:customStyle="1" w:styleId="75A1726654FA426A8391749FDA11D2CA">
    <w:name w:val="75A1726654FA426A8391749FDA11D2CA"/>
    <w:rsid w:val="00C87B7B"/>
  </w:style>
  <w:style w:type="paragraph" w:customStyle="1" w:styleId="C6270B71D1674EE994CE3143FF014A7D">
    <w:name w:val="C6270B71D1674EE994CE3143FF014A7D"/>
    <w:rsid w:val="00A64B0C"/>
  </w:style>
  <w:style w:type="paragraph" w:customStyle="1" w:styleId="9C89AE17250A49C0BEA40CA2C49B405D">
    <w:name w:val="9C89AE17250A49C0BEA40CA2C49B405D"/>
    <w:rsid w:val="00A64B0C"/>
  </w:style>
  <w:style w:type="paragraph" w:customStyle="1" w:styleId="584D8FE3C8DF48D7997E32657147AC59">
    <w:name w:val="584D8FE3C8DF48D7997E32657147AC59"/>
    <w:rsid w:val="00A64B0C"/>
  </w:style>
  <w:style w:type="paragraph" w:customStyle="1" w:styleId="E9BA8BA21AC5465A862024C91199C8F5">
    <w:name w:val="E9BA8BA21AC5465A862024C91199C8F5"/>
    <w:rsid w:val="00A64B0C"/>
  </w:style>
  <w:style w:type="paragraph" w:customStyle="1" w:styleId="2283543199F9434FA8755D59EA5A3678">
    <w:name w:val="2283543199F9434FA8755D59EA5A3678"/>
    <w:rsid w:val="00A64B0C"/>
  </w:style>
  <w:style w:type="paragraph" w:customStyle="1" w:styleId="D05DE6F333764C2791ED2E3D2DE78EE3">
    <w:name w:val="D05DE6F333764C2791ED2E3D2DE78EE3"/>
    <w:rsid w:val="00A64B0C"/>
  </w:style>
  <w:style w:type="paragraph" w:customStyle="1" w:styleId="5A95DF1CB66348C58A55EF18F9612D29">
    <w:name w:val="5A95DF1CB66348C58A55EF18F9612D29"/>
    <w:rsid w:val="00A64B0C"/>
  </w:style>
  <w:style w:type="paragraph" w:customStyle="1" w:styleId="AFC7A2D46CD34BF0BF3196ACFB34F52A">
    <w:name w:val="AFC7A2D46CD34BF0BF3196ACFB34F52A"/>
    <w:rsid w:val="00A64B0C"/>
  </w:style>
  <w:style w:type="paragraph" w:customStyle="1" w:styleId="57781CE492CF4CE0B076800C60885DA5">
    <w:name w:val="57781CE492CF4CE0B076800C60885DA5"/>
    <w:rsid w:val="00B83759"/>
  </w:style>
  <w:style w:type="paragraph" w:customStyle="1" w:styleId="66CB8D43283B4901BD861EBCA1D9476F">
    <w:name w:val="66CB8D43283B4901BD861EBCA1D9476F"/>
    <w:rsid w:val="00B83759"/>
  </w:style>
  <w:style w:type="paragraph" w:customStyle="1" w:styleId="F751CA1959EB416E8473E894665F1038">
    <w:name w:val="F751CA1959EB416E8473E894665F1038"/>
    <w:rsid w:val="00B83759"/>
  </w:style>
  <w:style w:type="paragraph" w:customStyle="1" w:styleId="4EF672A714344329B51DFF3906821E5F">
    <w:name w:val="4EF672A714344329B51DFF3906821E5F"/>
    <w:rsid w:val="00B83759"/>
  </w:style>
  <w:style w:type="paragraph" w:customStyle="1" w:styleId="1F7540E08F1241CEA831B91988FC68F5">
    <w:name w:val="1F7540E08F1241CEA831B91988FC68F5"/>
    <w:rsid w:val="00B83759"/>
  </w:style>
  <w:style w:type="paragraph" w:customStyle="1" w:styleId="845B4E1C19E54D0795E11185F649C407">
    <w:name w:val="845B4E1C19E54D0795E11185F649C407"/>
    <w:rsid w:val="00B83759"/>
  </w:style>
  <w:style w:type="paragraph" w:customStyle="1" w:styleId="752C4DF6BBF64D0C850A628529B105E1">
    <w:name w:val="752C4DF6BBF64D0C850A628529B105E1"/>
    <w:rsid w:val="00AF098D"/>
  </w:style>
  <w:style w:type="paragraph" w:customStyle="1" w:styleId="BA931A2638854175BBBD172577E37C83">
    <w:name w:val="BA931A2638854175BBBD172577E37C83"/>
    <w:rsid w:val="00AF098D"/>
  </w:style>
  <w:style w:type="paragraph" w:customStyle="1" w:styleId="A6488DDA98DC4EE6A6382F68B85ACD2C">
    <w:name w:val="A6488DDA98DC4EE6A6382F68B85ACD2C"/>
    <w:rsid w:val="00AF098D"/>
  </w:style>
  <w:style w:type="paragraph" w:customStyle="1" w:styleId="10AA4EAC185748EAB9C2EB463CDDBE45">
    <w:name w:val="10AA4EAC185748EAB9C2EB463CDDBE45"/>
    <w:rsid w:val="00AF098D"/>
  </w:style>
  <w:style w:type="paragraph" w:customStyle="1" w:styleId="007C4B6542964F4CAF0B4D7F9495625A">
    <w:name w:val="007C4B6542964F4CAF0B4D7F9495625A"/>
    <w:rsid w:val="00AF098D"/>
  </w:style>
  <w:style w:type="paragraph" w:customStyle="1" w:styleId="4D201814D7594B2CB122A109949F857C">
    <w:name w:val="4D201814D7594B2CB122A109949F857C"/>
    <w:rsid w:val="00AF098D"/>
  </w:style>
  <w:style w:type="paragraph" w:customStyle="1" w:styleId="D0AE8D7A834E4653B726516463DCE259">
    <w:name w:val="D0AE8D7A834E4653B726516463DCE259"/>
    <w:rsid w:val="00AF098D"/>
  </w:style>
  <w:style w:type="paragraph" w:customStyle="1" w:styleId="05997117E1734E13A75B67ED8B0FDAAB">
    <w:name w:val="05997117E1734E13A75B67ED8B0FDAAB"/>
    <w:rsid w:val="00AF098D"/>
  </w:style>
  <w:style w:type="paragraph" w:customStyle="1" w:styleId="71460B130E2348058CD0998CEFE88BB4">
    <w:name w:val="71460B130E2348058CD0998CEFE88BB4"/>
    <w:rsid w:val="00AF098D"/>
  </w:style>
  <w:style w:type="paragraph" w:customStyle="1" w:styleId="AE9CFCEDB5554F5ABD2D03C49AA5DC96">
    <w:name w:val="AE9CFCEDB5554F5ABD2D03C49AA5DC96"/>
    <w:rsid w:val="00AF098D"/>
  </w:style>
  <w:style w:type="paragraph" w:customStyle="1" w:styleId="182BB751589244CCA3939414582E6662">
    <w:name w:val="182BB751589244CCA3939414582E6662"/>
    <w:rsid w:val="00AF098D"/>
  </w:style>
  <w:style w:type="paragraph" w:customStyle="1" w:styleId="030BE213C39840908ACBA19A67E88641">
    <w:name w:val="030BE213C39840908ACBA19A67E88641"/>
    <w:rsid w:val="008F40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BF0B5-7CD9-45F8-A6BA-A6A73260F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827</TotalTime>
  <Pages>19</Pages>
  <Words>9315</Words>
  <Characters>53099</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Селезнёв</dc:creator>
  <cp:lastModifiedBy>Лайко Анастасия Сергеевна</cp:lastModifiedBy>
  <cp:revision>134</cp:revision>
  <cp:lastPrinted>2021-11-17T06:42:00Z</cp:lastPrinted>
  <dcterms:created xsi:type="dcterms:W3CDTF">2019-08-15T01:46:00Z</dcterms:created>
  <dcterms:modified xsi:type="dcterms:W3CDTF">2022-10-24T03:00:00Z</dcterms:modified>
</cp:coreProperties>
</file>